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1D20BF" w14:paraId="07C3EA8E" w14:textId="77777777">
        <w:trPr>
          <w:trHeight w:val="2880"/>
          <w:jc w:val="center"/>
        </w:trPr>
        <w:tc>
          <w:tcPr>
            <w:tcW w:w="5000" w:type="pct"/>
          </w:tcPr>
          <w:p w14:paraId="51CB8541" w14:textId="77777777" w:rsidR="001D20BF" w:rsidRPr="001D20BF" w:rsidRDefault="001D20BF" w:rsidP="003F07E3">
            <w:pPr>
              <w:pStyle w:val="Bezriadkovania"/>
              <w:tabs>
                <w:tab w:val="left" w:pos="2928"/>
                <w:tab w:val="center" w:pos="4535"/>
              </w:tabs>
              <w:rPr>
                <w:rFonts w:ascii="Cambria" w:hAnsi="Cambria"/>
                <w:caps/>
              </w:rPr>
            </w:pPr>
          </w:p>
        </w:tc>
      </w:tr>
      <w:tr w:rsidR="001D20BF" w:rsidRPr="004C507C" w14:paraId="03D2BC14" w14:textId="77777777" w:rsidTr="001D20B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209F832" w14:textId="77777777" w:rsidR="004C507C" w:rsidRDefault="004C507C" w:rsidP="004C507C">
            <w:pPr>
              <w:pStyle w:val="Bezriadkovania"/>
              <w:jc w:val="center"/>
              <w:rPr>
                <w:rFonts w:ascii="Arial" w:hAnsi="Arial"/>
                <w:sz w:val="80"/>
                <w:szCs w:val="80"/>
              </w:rPr>
            </w:pPr>
          </w:p>
          <w:p w14:paraId="538348E4" w14:textId="77777777" w:rsidR="004C507C" w:rsidRDefault="004C507C" w:rsidP="004C507C">
            <w:pPr>
              <w:pStyle w:val="Bezriadkovania"/>
              <w:jc w:val="center"/>
              <w:rPr>
                <w:rFonts w:ascii="Arial" w:hAnsi="Arial"/>
                <w:sz w:val="80"/>
                <w:szCs w:val="80"/>
              </w:rPr>
            </w:pPr>
          </w:p>
          <w:p w14:paraId="6E902B8B" w14:textId="77777777" w:rsidR="004C507C" w:rsidRDefault="004C507C" w:rsidP="004C507C">
            <w:pPr>
              <w:pStyle w:val="Bezriadkovania"/>
              <w:jc w:val="center"/>
              <w:rPr>
                <w:rFonts w:ascii="Arial" w:hAnsi="Arial"/>
                <w:sz w:val="80"/>
                <w:szCs w:val="80"/>
              </w:rPr>
            </w:pPr>
          </w:p>
          <w:p w14:paraId="2BE366BD" w14:textId="77777777" w:rsidR="004C507C" w:rsidRDefault="004C507C" w:rsidP="004C507C">
            <w:pPr>
              <w:pStyle w:val="Bezriadkovania"/>
              <w:jc w:val="center"/>
              <w:rPr>
                <w:rFonts w:ascii="Arial" w:hAnsi="Arial"/>
                <w:sz w:val="80"/>
                <w:szCs w:val="80"/>
              </w:rPr>
            </w:pPr>
          </w:p>
          <w:p w14:paraId="4DE92239" w14:textId="77777777" w:rsidR="001D20BF" w:rsidRPr="004C507C" w:rsidRDefault="001D20BF" w:rsidP="004C507C">
            <w:pPr>
              <w:pStyle w:val="Bezriadkovania"/>
              <w:jc w:val="center"/>
              <w:rPr>
                <w:rFonts w:ascii="Arial" w:hAnsi="Arial"/>
                <w:sz w:val="80"/>
                <w:szCs w:val="80"/>
              </w:rPr>
            </w:pPr>
            <w:r w:rsidRPr="004C507C">
              <w:rPr>
                <w:rFonts w:ascii="Arial" w:hAnsi="Arial"/>
                <w:sz w:val="80"/>
                <w:szCs w:val="80"/>
              </w:rPr>
              <w:t xml:space="preserve">Výročná správa </w:t>
            </w:r>
          </w:p>
        </w:tc>
      </w:tr>
      <w:tr w:rsidR="001D20BF" w:rsidRPr="004C507C" w14:paraId="1C59DE68" w14:textId="77777777" w:rsidTr="001D20B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4685F6CD" w14:textId="77777777" w:rsidR="001D20BF" w:rsidRPr="004C507C" w:rsidRDefault="00DF73CA" w:rsidP="001D20BF">
            <w:pPr>
              <w:pStyle w:val="Bezriadkovania"/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Rok 2017</w:t>
            </w:r>
          </w:p>
        </w:tc>
      </w:tr>
      <w:tr w:rsidR="001D20BF" w:rsidRPr="004C507C" w14:paraId="66D06FD1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3EB5FDA5" w14:textId="77777777" w:rsidR="001D20BF" w:rsidRPr="004C507C" w:rsidRDefault="001D20BF">
            <w:pPr>
              <w:pStyle w:val="Bezriadkovania"/>
              <w:jc w:val="center"/>
              <w:rPr>
                <w:rFonts w:ascii="Arial" w:hAnsi="Arial"/>
              </w:rPr>
            </w:pPr>
          </w:p>
        </w:tc>
      </w:tr>
      <w:tr w:rsidR="001D20BF" w:rsidRPr="00A15151" w14:paraId="77489ED1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55E8CB3" w14:textId="77777777" w:rsidR="001D20BF" w:rsidRPr="00A15151" w:rsidRDefault="004C507C" w:rsidP="001D20BF">
            <w:pPr>
              <w:pStyle w:val="Bezriadkovania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15151">
              <w:rPr>
                <w:rFonts w:ascii="Arial" w:hAnsi="Arial"/>
                <w:b/>
                <w:bCs/>
                <w:sz w:val="32"/>
                <w:szCs w:val="32"/>
                <w:lang w:val="sk-SK"/>
              </w:rPr>
              <w:t xml:space="preserve">Občianske združenie Ipeľ </w:t>
            </w:r>
            <w:r w:rsidR="00444DD1">
              <w:rPr>
                <w:rFonts w:ascii="Arial" w:hAnsi="Arial"/>
                <w:b/>
                <w:bCs/>
                <w:sz w:val="32"/>
                <w:szCs w:val="32"/>
                <w:lang w:val="sk-SK"/>
              </w:rPr>
              <w:t>–</w:t>
            </w:r>
            <w:r w:rsidRPr="00A15151">
              <w:rPr>
                <w:rFonts w:ascii="Arial" w:hAnsi="Arial"/>
                <w:b/>
                <w:bCs/>
                <w:sz w:val="32"/>
                <w:szCs w:val="32"/>
                <w:lang w:val="sk-SK"/>
              </w:rPr>
              <w:t xml:space="preserve"> Hont</w:t>
            </w:r>
          </w:p>
        </w:tc>
      </w:tr>
    </w:tbl>
    <w:p w14:paraId="3801B86E" w14:textId="77777777" w:rsidR="001D20BF" w:rsidRPr="00A15151" w:rsidRDefault="001D20BF">
      <w:pPr>
        <w:rPr>
          <w:rFonts w:ascii="Arial" w:hAnsi="Arial"/>
          <w:sz w:val="32"/>
          <w:szCs w:val="32"/>
        </w:rPr>
      </w:pPr>
    </w:p>
    <w:p w14:paraId="350D1B38" w14:textId="77777777" w:rsidR="00894B6D" w:rsidRDefault="00894B6D" w:rsidP="001D20BF">
      <w:pPr>
        <w:pStyle w:val="Hlavikaobsahu"/>
        <w:rPr>
          <w:rFonts w:ascii="Arial" w:eastAsia="Calibri" w:hAnsi="Arial"/>
          <w:b w:val="0"/>
          <w:bCs w:val="0"/>
          <w:color w:val="auto"/>
          <w:sz w:val="22"/>
          <w:szCs w:val="22"/>
          <w:lang w:eastAsia="en-US"/>
        </w:rPr>
      </w:pPr>
    </w:p>
    <w:p w14:paraId="52DA0337" w14:textId="77777777" w:rsidR="00894B6D" w:rsidRDefault="00894B6D" w:rsidP="001D20BF">
      <w:pPr>
        <w:pStyle w:val="Hlavikaobsahu"/>
        <w:rPr>
          <w:rFonts w:ascii="Arial" w:eastAsia="Calibri" w:hAnsi="Arial"/>
          <w:b w:val="0"/>
          <w:bCs w:val="0"/>
          <w:color w:val="auto"/>
          <w:sz w:val="22"/>
          <w:szCs w:val="22"/>
          <w:lang w:eastAsia="en-US"/>
        </w:rPr>
      </w:pPr>
    </w:p>
    <w:p w14:paraId="10BA46F3" w14:textId="77777777" w:rsidR="00894B6D" w:rsidRDefault="00894B6D" w:rsidP="001D20BF">
      <w:pPr>
        <w:pStyle w:val="Hlavikaobsahu"/>
        <w:rPr>
          <w:rFonts w:ascii="Arial" w:eastAsia="Calibri" w:hAnsi="Arial"/>
          <w:b w:val="0"/>
          <w:bCs w:val="0"/>
          <w:color w:val="auto"/>
          <w:sz w:val="22"/>
          <w:szCs w:val="22"/>
          <w:lang w:eastAsia="en-US"/>
        </w:rPr>
      </w:pPr>
    </w:p>
    <w:p w14:paraId="55409651" w14:textId="77777777" w:rsidR="00894B6D" w:rsidRDefault="00894B6D" w:rsidP="001D20BF">
      <w:pPr>
        <w:pStyle w:val="Hlavikaobsahu"/>
        <w:rPr>
          <w:rFonts w:ascii="Arial" w:eastAsia="Calibri" w:hAnsi="Arial"/>
          <w:b w:val="0"/>
          <w:bCs w:val="0"/>
          <w:color w:val="auto"/>
          <w:sz w:val="22"/>
          <w:szCs w:val="22"/>
          <w:lang w:eastAsia="en-US"/>
        </w:rPr>
      </w:pPr>
    </w:p>
    <w:p w14:paraId="29D38A8D" w14:textId="77777777" w:rsidR="00894B6D" w:rsidRDefault="00894B6D" w:rsidP="001D20BF">
      <w:pPr>
        <w:pStyle w:val="Hlavikaobsahu"/>
        <w:rPr>
          <w:rFonts w:ascii="Arial" w:eastAsia="Calibri" w:hAnsi="Arial"/>
          <w:b w:val="0"/>
          <w:bCs w:val="0"/>
          <w:color w:val="auto"/>
          <w:sz w:val="22"/>
          <w:szCs w:val="22"/>
          <w:lang w:eastAsia="en-US"/>
        </w:rPr>
      </w:pPr>
    </w:p>
    <w:p w14:paraId="337716FE" w14:textId="77777777" w:rsidR="001A1C2D" w:rsidRDefault="001A1C2D" w:rsidP="001A1C2D">
      <w:pPr>
        <w:spacing w:after="0"/>
      </w:pPr>
    </w:p>
    <w:p w14:paraId="7AB9EAF5" w14:textId="77777777" w:rsidR="001A1C2D" w:rsidRDefault="001A1C2D" w:rsidP="001A1C2D">
      <w:pPr>
        <w:spacing w:after="0"/>
        <w:sectPr w:rsidR="001A1C2D" w:rsidSect="001A1C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276" w:left="1418" w:header="709" w:footer="709" w:gutter="0"/>
          <w:pgNumType w:start="6"/>
          <w:cols w:space="708"/>
          <w:titlePg/>
          <w:docGrid w:linePitch="360"/>
        </w:sectPr>
      </w:pPr>
    </w:p>
    <w:p w14:paraId="4977AD4B" w14:textId="77777777" w:rsidR="00E16C57" w:rsidRPr="001A1C2D" w:rsidRDefault="00E16C57" w:rsidP="001A1C2D">
      <w:pPr>
        <w:pStyle w:val="Hlavikaobsahu"/>
        <w:spacing w:before="0"/>
      </w:pPr>
      <w:r w:rsidRPr="00A918B4">
        <w:rPr>
          <w:rFonts w:ascii="Times New Roman" w:hAnsi="Times New Roman"/>
          <w:color w:val="auto"/>
          <w:sz w:val="24"/>
          <w:szCs w:val="24"/>
        </w:rPr>
        <w:lastRenderedPageBreak/>
        <w:t>Obsah</w:t>
      </w:r>
    </w:p>
    <w:p w14:paraId="05116E79" w14:textId="56FB3A23" w:rsidR="00C768C9" w:rsidRDefault="00E16C57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r w:rsidRPr="00A918B4">
        <w:rPr>
          <w:rFonts w:ascii="Times New Roman" w:hAnsi="Times New Roman"/>
          <w:sz w:val="24"/>
          <w:szCs w:val="24"/>
        </w:rPr>
        <w:fldChar w:fldCharType="begin"/>
      </w:r>
      <w:r w:rsidRPr="00A918B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918B4">
        <w:rPr>
          <w:rFonts w:ascii="Times New Roman" w:hAnsi="Times New Roman"/>
          <w:sz w:val="24"/>
          <w:szCs w:val="24"/>
        </w:rPr>
        <w:fldChar w:fldCharType="separate"/>
      </w:r>
      <w:hyperlink w:anchor="_Toc510699832" w:history="1">
        <w:r w:rsidR="00C768C9" w:rsidRPr="0072770F">
          <w:rPr>
            <w:rStyle w:val="Hypertextovprepojenie"/>
            <w:noProof/>
          </w:rPr>
          <w:t>1.</w:t>
        </w:r>
        <w:r w:rsidR="00C768C9"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="00C768C9" w:rsidRPr="0072770F">
          <w:rPr>
            <w:rStyle w:val="Hypertextovprepojenie"/>
            <w:noProof/>
          </w:rPr>
          <w:t>Zoznam členov združenia – aktuálny stav k 31. 12. 2017.</w:t>
        </w:r>
        <w:r w:rsidR="00C768C9">
          <w:rPr>
            <w:noProof/>
            <w:webHidden/>
          </w:rPr>
          <w:tab/>
        </w:r>
        <w:r w:rsidR="00C768C9">
          <w:rPr>
            <w:noProof/>
            <w:webHidden/>
          </w:rPr>
          <w:fldChar w:fldCharType="begin"/>
        </w:r>
        <w:r w:rsidR="00C768C9">
          <w:rPr>
            <w:noProof/>
            <w:webHidden/>
          </w:rPr>
          <w:instrText xml:space="preserve"> PAGEREF _Toc510699832 \h </w:instrText>
        </w:r>
        <w:r w:rsidR="00C768C9">
          <w:rPr>
            <w:noProof/>
            <w:webHidden/>
          </w:rPr>
        </w:r>
        <w:r w:rsidR="00C768C9">
          <w:rPr>
            <w:noProof/>
            <w:webHidden/>
          </w:rPr>
          <w:fldChar w:fldCharType="separate"/>
        </w:r>
        <w:r w:rsidR="00C768C9">
          <w:rPr>
            <w:noProof/>
            <w:webHidden/>
          </w:rPr>
          <w:t>8</w:t>
        </w:r>
        <w:r w:rsidR="00C768C9">
          <w:rPr>
            <w:noProof/>
            <w:webHidden/>
          </w:rPr>
          <w:fldChar w:fldCharType="end"/>
        </w:r>
      </w:hyperlink>
    </w:p>
    <w:p w14:paraId="08C7C42B" w14:textId="29D789CC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3" w:history="1">
        <w:r w:rsidRPr="0072770F">
          <w:rPr>
            <w:rStyle w:val="Hypertextovprepojeni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Zapojenie sa združenia do Výzvy NSK/LEADER2/2017-Op123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BD5F8A" w14:textId="600066E5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4" w:history="1">
        <w:r w:rsidRPr="0072770F">
          <w:rPr>
            <w:rStyle w:val="Hypertextovprepojeni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Zapojenie sa združenia do Výzvy NSK/LEADER2/2017-Op4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6071AA1" w14:textId="661D025B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5" w:history="1">
        <w:r w:rsidRPr="0072770F">
          <w:rPr>
            <w:rStyle w:val="Hypertextovprepojeni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Zasadnutia orgánov združenia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995891A" w14:textId="487369E5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6" w:history="1">
        <w:r w:rsidRPr="0072770F">
          <w:rPr>
            <w:rStyle w:val="Hypertextovprepojeni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Iniciatívy v oblasti Programu rozvoja vidieka a IROP – príprava zámerov v rámci stratégie CLLD a iniciatívy na získanie štatútu 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8B97287" w14:textId="5F333AF3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7" w:history="1">
        <w:r w:rsidRPr="0072770F">
          <w:rPr>
            <w:rStyle w:val="Hypertextovprepojeni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Zviditeľňovanie a publicita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6B74D8" w14:textId="5B92AC6F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8" w:history="1">
        <w:r w:rsidRPr="0072770F">
          <w:rPr>
            <w:rStyle w:val="Hypertextovprepojenie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Iné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E6E471A" w14:textId="4C3DF81C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39" w:history="1">
        <w:r w:rsidRPr="0072770F">
          <w:rPr>
            <w:rStyle w:val="Hypertextovprepojenie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Hospodárenie združenia v roku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AA98F8" w14:textId="29722FC8" w:rsidR="00C768C9" w:rsidRDefault="00C768C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10699840" w:history="1">
        <w:r w:rsidRPr="0072770F">
          <w:rPr>
            <w:rStyle w:val="Hypertextovprepojenie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lang w:eastAsia="sk-SK"/>
          </w:rPr>
          <w:tab/>
        </w:r>
        <w:r w:rsidRPr="0072770F">
          <w:rPr>
            <w:rStyle w:val="Hypertextovprepojenie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_Toc510699840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D49894D" w14:textId="65298648" w:rsidR="00E16C57" w:rsidRDefault="00E16C57">
      <w:pPr>
        <w:rPr>
          <w:b/>
          <w:bCs/>
        </w:rPr>
      </w:pPr>
      <w:r w:rsidRPr="00A918B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9252FB4" w14:textId="77777777" w:rsidR="001D20BF" w:rsidRDefault="001D20BF">
      <w:pPr>
        <w:rPr>
          <w:b/>
          <w:bCs/>
        </w:rPr>
      </w:pPr>
    </w:p>
    <w:p w14:paraId="32A3F956" w14:textId="77777777" w:rsidR="001D20BF" w:rsidRDefault="001D20BF">
      <w:pPr>
        <w:rPr>
          <w:b/>
          <w:bCs/>
        </w:rPr>
      </w:pPr>
    </w:p>
    <w:p w14:paraId="57A13620" w14:textId="77777777" w:rsidR="001D20BF" w:rsidRDefault="001D20BF">
      <w:pPr>
        <w:rPr>
          <w:b/>
          <w:bCs/>
        </w:rPr>
      </w:pPr>
    </w:p>
    <w:p w14:paraId="5EA65A51" w14:textId="77777777" w:rsidR="001D20BF" w:rsidRDefault="001D20BF">
      <w:pPr>
        <w:rPr>
          <w:b/>
          <w:bCs/>
        </w:rPr>
      </w:pPr>
    </w:p>
    <w:p w14:paraId="2EE3B676" w14:textId="77777777" w:rsidR="001D20BF" w:rsidRDefault="001D20BF">
      <w:pPr>
        <w:rPr>
          <w:b/>
          <w:bCs/>
        </w:rPr>
      </w:pPr>
    </w:p>
    <w:p w14:paraId="70DB88F5" w14:textId="77777777" w:rsidR="001D20BF" w:rsidRDefault="001D20BF">
      <w:pPr>
        <w:rPr>
          <w:b/>
          <w:bCs/>
        </w:rPr>
      </w:pPr>
    </w:p>
    <w:p w14:paraId="312212C5" w14:textId="77777777" w:rsidR="001D20BF" w:rsidRDefault="001D20BF">
      <w:pPr>
        <w:rPr>
          <w:b/>
          <w:bCs/>
        </w:rPr>
      </w:pPr>
    </w:p>
    <w:p w14:paraId="0336DB79" w14:textId="77777777" w:rsidR="001D20BF" w:rsidRDefault="001D20BF">
      <w:pPr>
        <w:rPr>
          <w:b/>
          <w:bCs/>
        </w:rPr>
      </w:pPr>
    </w:p>
    <w:p w14:paraId="6A8E6481" w14:textId="77777777" w:rsidR="001D20BF" w:rsidRDefault="001D20BF">
      <w:pPr>
        <w:rPr>
          <w:b/>
          <w:bCs/>
        </w:rPr>
      </w:pPr>
    </w:p>
    <w:p w14:paraId="73B2A7DE" w14:textId="77777777" w:rsidR="001D20BF" w:rsidRDefault="001D20BF">
      <w:pPr>
        <w:rPr>
          <w:b/>
          <w:bCs/>
        </w:rPr>
      </w:pPr>
    </w:p>
    <w:p w14:paraId="27DEDBEC" w14:textId="77777777" w:rsidR="001D20BF" w:rsidRDefault="001D20BF">
      <w:pPr>
        <w:rPr>
          <w:b/>
          <w:bCs/>
        </w:rPr>
      </w:pPr>
    </w:p>
    <w:p w14:paraId="2BA7B258" w14:textId="77777777" w:rsidR="001D20BF" w:rsidRDefault="001D20BF">
      <w:pPr>
        <w:rPr>
          <w:b/>
          <w:bCs/>
        </w:rPr>
      </w:pPr>
    </w:p>
    <w:p w14:paraId="5B71A9FE" w14:textId="77777777" w:rsidR="001D20BF" w:rsidRDefault="001D20BF">
      <w:pPr>
        <w:rPr>
          <w:b/>
          <w:bCs/>
        </w:rPr>
      </w:pPr>
    </w:p>
    <w:p w14:paraId="32934ED0" w14:textId="77777777" w:rsidR="001D20BF" w:rsidRDefault="001D20BF">
      <w:pPr>
        <w:rPr>
          <w:b/>
          <w:bCs/>
        </w:rPr>
      </w:pPr>
    </w:p>
    <w:p w14:paraId="58435DB9" w14:textId="77777777" w:rsidR="001D20BF" w:rsidRDefault="001D20BF">
      <w:pPr>
        <w:rPr>
          <w:b/>
          <w:bCs/>
        </w:rPr>
      </w:pPr>
    </w:p>
    <w:p w14:paraId="2B6F6C15" w14:textId="77777777" w:rsidR="00C052FB" w:rsidRPr="00402BC2" w:rsidRDefault="00C052FB" w:rsidP="00402BC2">
      <w:pPr>
        <w:pStyle w:val="Nadpis1"/>
        <w:numPr>
          <w:ilvl w:val="0"/>
          <w:numId w:val="27"/>
        </w:numPr>
      </w:pPr>
      <w:bookmarkStart w:id="0" w:name="_Toc510699832"/>
      <w:r w:rsidRPr="00402BC2">
        <w:lastRenderedPageBreak/>
        <w:t>Zoznam členov združeni</w:t>
      </w:r>
      <w:r w:rsidR="003A701A" w:rsidRPr="00402BC2">
        <w:t>a – aktuálny stav k </w:t>
      </w:r>
      <w:r w:rsidR="00DF73CA">
        <w:t>31. 12. 2017</w:t>
      </w:r>
      <w:r w:rsidR="00E87A00" w:rsidRPr="00402BC2">
        <w:t>.</w:t>
      </w:r>
      <w:bookmarkEnd w:id="0"/>
    </w:p>
    <w:p w14:paraId="6C922E5A" w14:textId="77777777" w:rsidR="00E87A00" w:rsidRDefault="00E87A00" w:rsidP="00F07BB9">
      <w:pPr>
        <w:rPr>
          <w:rFonts w:ascii="Times New Roman" w:hAnsi="Times New Roman"/>
          <w:sz w:val="24"/>
          <w:szCs w:val="24"/>
        </w:rPr>
      </w:pPr>
    </w:p>
    <w:p w14:paraId="3F0932E6" w14:textId="77777777" w:rsidR="00E87A00" w:rsidRDefault="00E87A00" w:rsidP="00153C15">
      <w:pPr>
        <w:jc w:val="both"/>
        <w:rPr>
          <w:rFonts w:ascii="Times New Roman" w:hAnsi="Times New Roman"/>
          <w:sz w:val="24"/>
          <w:szCs w:val="24"/>
        </w:rPr>
      </w:pPr>
      <w:r w:rsidRPr="00E87A00">
        <w:rPr>
          <w:rFonts w:ascii="Times New Roman" w:hAnsi="Times New Roman"/>
          <w:sz w:val="24"/>
          <w:szCs w:val="24"/>
        </w:rPr>
        <w:t>Občianske združenie Ipeľ – Hont je verejno-súkromné partnerstvo subjektov: samospráv, právnických osôb, fyzických osôb a mimovládnych organizácií.</w:t>
      </w:r>
      <w:r>
        <w:rPr>
          <w:rFonts w:ascii="Times New Roman" w:hAnsi="Times New Roman"/>
          <w:sz w:val="24"/>
          <w:szCs w:val="24"/>
        </w:rPr>
        <w:t xml:space="preserve"> Bolo založené 28. 8. 2008.</w:t>
      </w:r>
    </w:p>
    <w:p w14:paraId="5EF2734D" w14:textId="613FF08F" w:rsidR="00E9766F" w:rsidRPr="008B2FBF" w:rsidRDefault="00E9766F" w:rsidP="0015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združenia je 5</w:t>
      </w:r>
      <w:r w:rsidR="00BD4F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 toho </w:t>
      </w:r>
      <w:r w:rsidR="00444DD1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19 obcí.</w:t>
      </w:r>
    </w:p>
    <w:p w14:paraId="163E3155" w14:textId="77777777" w:rsidR="00F07BB9" w:rsidRPr="004C507C" w:rsidRDefault="004C507C" w:rsidP="0015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členov združenia</w:t>
      </w:r>
      <w:r w:rsidR="00444DD1">
        <w:rPr>
          <w:rFonts w:ascii="Times New Roman" w:hAnsi="Times New Roman"/>
          <w:sz w:val="24"/>
          <w:szCs w:val="24"/>
        </w:rPr>
        <w:t xml:space="preserve"> </w:t>
      </w:r>
      <w:r w:rsidR="003A701A">
        <w:rPr>
          <w:rFonts w:ascii="Times New Roman" w:hAnsi="Times New Roman"/>
          <w:sz w:val="24"/>
          <w:szCs w:val="24"/>
        </w:rPr>
        <w:t>v delení na verejný a neverejný sektor</w:t>
      </w:r>
      <w:r>
        <w:rPr>
          <w:rFonts w:ascii="Times New Roman" w:hAnsi="Times New Roman"/>
          <w:sz w:val="24"/>
          <w:szCs w:val="24"/>
        </w:rPr>
        <w:t xml:space="preserve"> je P</w:t>
      </w:r>
      <w:r w:rsidR="00F07BB9" w:rsidRPr="004C507C">
        <w:rPr>
          <w:rFonts w:ascii="Times New Roman" w:hAnsi="Times New Roman"/>
          <w:sz w:val="24"/>
          <w:szCs w:val="24"/>
        </w:rPr>
        <w:t>rílohou číslo 1 a Prílohou č. 2</w:t>
      </w:r>
      <w:r w:rsidR="00153C15">
        <w:rPr>
          <w:rFonts w:ascii="Times New Roman" w:hAnsi="Times New Roman"/>
          <w:sz w:val="24"/>
          <w:szCs w:val="24"/>
        </w:rPr>
        <w:t xml:space="preserve"> tohto dokum</w:t>
      </w:r>
      <w:r>
        <w:rPr>
          <w:rFonts w:ascii="Times New Roman" w:hAnsi="Times New Roman"/>
          <w:sz w:val="24"/>
          <w:szCs w:val="24"/>
        </w:rPr>
        <w:t>entu.</w:t>
      </w:r>
    </w:p>
    <w:p w14:paraId="6AF753FB" w14:textId="3DABF679" w:rsidR="00F07BB9" w:rsidRPr="004C507C" w:rsidRDefault="00F07BB9" w:rsidP="00F07BB9">
      <w:pPr>
        <w:rPr>
          <w:rFonts w:ascii="Times New Roman" w:hAnsi="Times New Roman"/>
          <w:sz w:val="24"/>
          <w:szCs w:val="24"/>
        </w:rPr>
      </w:pPr>
      <w:r w:rsidRPr="004C507C">
        <w:rPr>
          <w:rFonts w:ascii="Times New Roman" w:hAnsi="Times New Roman"/>
          <w:sz w:val="24"/>
          <w:szCs w:val="24"/>
        </w:rPr>
        <w:t xml:space="preserve">Pomer jednotlivých sektorov </w:t>
      </w:r>
      <w:r w:rsidR="008B2FBF">
        <w:rPr>
          <w:rFonts w:ascii="Times New Roman" w:hAnsi="Times New Roman"/>
          <w:sz w:val="24"/>
          <w:szCs w:val="24"/>
        </w:rPr>
        <w:t>je uvedený</w:t>
      </w:r>
      <w:r w:rsidRPr="004C507C">
        <w:rPr>
          <w:rFonts w:ascii="Times New Roman" w:hAnsi="Times New Roman"/>
          <w:sz w:val="24"/>
          <w:szCs w:val="24"/>
        </w:rPr>
        <w:t xml:space="preserve"> v grafe:</w:t>
      </w:r>
    </w:p>
    <w:p w14:paraId="2D5DB6AD" w14:textId="77777777" w:rsidR="00F07BB9" w:rsidRPr="004C507C" w:rsidRDefault="00F07BB9" w:rsidP="00F07BB9">
      <w:pPr>
        <w:pStyle w:val="Popis"/>
        <w:rPr>
          <w:rFonts w:ascii="Times New Roman" w:hAnsi="Times New Roman"/>
          <w:color w:val="auto"/>
          <w:sz w:val="24"/>
          <w:szCs w:val="24"/>
        </w:rPr>
      </w:pPr>
      <w:bookmarkStart w:id="1" w:name="_Toc472068570"/>
      <w:r w:rsidRPr="004C507C">
        <w:rPr>
          <w:rFonts w:ascii="Times New Roman" w:hAnsi="Times New Roman"/>
          <w:color w:val="auto"/>
          <w:sz w:val="24"/>
          <w:szCs w:val="24"/>
        </w:rPr>
        <w:t xml:space="preserve">Graf </w:t>
      </w:r>
      <w:r w:rsidRPr="004C507C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4C507C">
        <w:rPr>
          <w:rFonts w:ascii="Times New Roman" w:hAnsi="Times New Roman"/>
          <w:color w:val="auto"/>
          <w:sz w:val="24"/>
          <w:szCs w:val="24"/>
        </w:rPr>
        <w:instrText xml:space="preserve"> SEQ Graf \* ARABIC </w:instrText>
      </w:r>
      <w:r w:rsidRPr="004C507C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F87622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4C507C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4C507C">
        <w:rPr>
          <w:rFonts w:ascii="Times New Roman" w:hAnsi="Times New Roman"/>
          <w:color w:val="auto"/>
          <w:sz w:val="24"/>
          <w:szCs w:val="24"/>
        </w:rPr>
        <w:t xml:space="preserve"> Pomer jednotlivých sektorov v združení.</w:t>
      </w:r>
      <w:bookmarkEnd w:id="1"/>
    </w:p>
    <w:p w14:paraId="7F35D34D" w14:textId="77777777" w:rsidR="00F07BB9" w:rsidRPr="00F07BB9" w:rsidRDefault="008709D7" w:rsidP="00F07BB9">
      <w:r>
        <w:rPr>
          <w:noProof/>
        </w:rPr>
        <w:drawing>
          <wp:inline distT="0" distB="0" distL="0" distR="0" wp14:anchorId="50436876" wp14:editId="1C1F32BF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1848E316-AB2D-422A-A1C2-8A736F09C6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F8239D" w14:textId="77777777" w:rsidR="00C052FB" w:rsidRPr="008B2FBF" w:rsidRDefault="008709D7" w:rsidP="008B2FBF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>Zdroj.</w:t>
      </w: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ab/>
        <w:t>Evidencia MAS</w:t>
      </w:r>
    </w:p>
    <w:p w14:paraId="207B1494" w14:textId="77777777" w:rsidR="00103F04" w:rsidRPr="00402BC2" w:rsidRDefault="00103F04" w:rsidP="00402BC2">
      <w:pPr>
        <w:pStyle w:val="Nadpis1"/>
        <w:numPr>
          <w:ilvl w:val="0"/>
          <w:numId w:val="27"/>
        </w:numPr>
      </w:pPr>
      <w:bookmarkStart w:id="2" w:name="_Toc510699833"/>
      <w:r w:rsidRPr="00402BC2">
        <w:t>Zapojenie sa zdr</w:t>
      </w:r>
      <w:r w:rsidR="00E87A00" w:rsidRPr="00402BC2">
        <w:t>uženia do V</w:t>
      </w:r>
      <w:r w:rsidR="00E9766F">
        <w:t>ýzvy NSK/LEA</w:t>
      </w:r>
      <w:r w:rsidR="008709D7">
        <w:t>DER2/2017</w:t>
      </w:r>
      <w:r w:rsidRPr="00402BC2">
        <w:t>-Op123</w:t>
      </w:r>
      <w:bookmarkEnd w:id="2"/>
    </w:p>
    <w:p w14:paraId="2CD143BD" w14:textId="77777777" w:rsidR="0047396F" w:rsidRPr="003A701A" w:rsidRDefault="0047396F" w:rsidP="003A701A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A701A">
        <w:rPr>
          <w:rFonts w:ascii="Times New Roman" w:hAnsi="Times New Roman"/>
          <w:sz w:val="24"/>
          <w:szCs w:val="24"/>
        </w:rPr>
        <w:t>o poskytnutie dotácií z rozpočtu Nitrianskeho samosprávneho kraja na podporu implementácie Integrovaných stratégií miestneho rozvoja pre Miestne akčné skupiny na území Nitrianskeho samosprávneho kraja, pre nasledovné opatrenia :</w:t>
      </w:r>
    </w:p>
    <w:p w14:paraId="7320788F" w14:textId="77777777" w:rsidR="00AC2ABF" w:rsidRPr="003A701A" w:rsidRDefault="00775503" w:rsidP="003A701A">
      <w:pPr>
        <w:pStyle w:val="Normlnywebov"/>
        <w:spacing w:before="0" w:beforeAutospacing="0" w:after="0" w:afterAutospacing="0" w:line="360" w:lineRule="auto"/>
        <w:ind w:left="360"/>
        <w:jc w:val="both"/>
      </w:pPr>
      <w:r w:rsidRPr="003A701A">
        <w:t xml:space="preserve">Opatrenie 1. Obnova obcí </w:t>
      </w:r>
    </w:p>
    <w:p w14:paraId="3FBDEA0E" w14:textId="77777777" w:rsidR="00AC2ABF" w:rsidRPr="003A701A" w:rsidRDefault="00775503" w:rsidP="003A701A">
      <w:pPr>
        <w:pStyle w:val="Normlnywebov"/>
        <w:spacing w:before="0" w:beforeAutospacing="0" w:after="0" w:afterAutospacing="0" w:line="360" w:lineRule="auto"/>
        <w:ind w:left="360"/>
        <w:jc w:val="both"/>
      </w:pPr>
      <w:r w:rsidRPr="003A701A">
        <w:t xml:space="preserve">Opatrenie 2. Rozvoj vidieckej spoločnosti a podpora tradícií </w:t>
      </w:r>
    </w:p>
    <w:p w14:paraId="73C8E856" w14:textId="5466155E" w:rsidR="00775503" w:rsidRDefault="00775503" w:rsidP="003A701A">
      <w:pPr>
        <w:pStyle w:val="Normlnywebov"/>
        <w:spacing w:before="0" w:beforeAutospacing="0" w:after="0" w:afterAutospacing="0" w:line="360" w:lineRule="auto"/>
        <w:ind w:left="360"/>
        <w:jc w:val="both"/>
      </w:pPr>
      <w:r w:rsidRPr="003A701A">
        <w:t xml:space="preserve">Opatrenie 3. Prevádzka a administratívna činnosť MAS </w:t>
      </w:r>
    </w:p>
    <w:p w14:paraId="6B4E9A47" w14:textId="77777777" w:rsidR="00747AE0" w:rsidRPr="003A701A" w:rsidRDefault="00747AE0" w:rsidP="003A701A">
      <w:pPr>
        <w:pStyle w:val="Normlnywebov"/>
        <w:spacing w:before="0" w:beforeAutospacing="0" w:after="0" w:afterAutospacing="0" w:line="360" w:lineRule="auto"/>
        <w:ind w:left="360"/>
        <w:jc w:val="both"/>
      </w:pPr>
    </w:p>
    <w:p w14:paraId="22DFEF56" w14:textId="52F805A5" w:rsidR="00747AE0" w:rsidRPr="008B2FBF" w:rsidRDefault="00747AE0" w:rsidP="00747AE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>Bolo predložených 11 zámerov</w:t>
      </w:r>
      <w:r w:rsidR="00DC3738" w:rsidRPr="008B2FBF">
        <w:rPr>
          <w:rFonts w:ascii="Times New Roman" w:eastAsia="Times New Roman" w:hAnsi="Times New Roman"/>
          <w:sz w:val="24"/>
          <w:szCs w:val="24"/>
          <w:lang w:eastAsia="cs-CZ"/>
        </w:rPr>
        <w:t>, žiadateľmi bolo 9 obcí a jedno občianske združenie. 1 zámer bol podaný na prevádzkové náklady kancelárie MAS</w:t>
      </w:r>
    </w:p>
    <w:p w14:paraId="46A16225" w14:textId="77777777" w:rsidR="00747AE0" w:rsidRDefault="00747AE0" w:rsidP="00747AE0">
      <w:pPr>
        <w:jc w:val="both"/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25"/>
        <w:gridCol w:w="790"/>
        <w:gridCol w:w="925"/>
        <w:gridCol w:w="1029"/>
        <w:gridCol w:w="992"/>
        <w:gridCol w:w="992"/>
        <w:gridCol w:w="992"/>
        <w:gridCol w:w="993"/>
      </w:tblGrid>
      <w:tr w:rsidR="00747AE0" w14:paraId="77F561D9" w14:textId="77777777" w:rsidTr="00747AE0">
        <w:trPr>
          <w:trHeight w:val="804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E0364C3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Špecifický cieľ (číslo a názov cieľa podľa Stratégie CLLD MAS)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33D888D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Opatrenie NSK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AAC3881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podpor. projektov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C0077F0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Spolufin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užívateľom (v %)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906328A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Bežné výdavky z dotácie NSK (v EUR)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DCDB7D1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výdavky z dotácie NSK (v EUR)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811A50B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Celkové oprávnené výdavky (v EUR) :</w:t>
            </w:r>
          </w:p>
        </w:tc>
      </w:tr>
      <w:tr w:rsidR="00747AE0" w14:paraId="0A3F774A" w14:textId="77777777" w:rsidTr="00747AE0">
        <w:trPr>
          <w:trHeight w:val="42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7AD48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F68E9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B6F7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0198B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0ADFB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F50C6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30A8690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Dotácia NSK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5D8F27F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Spolufin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užívateľmi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EDB9DBF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</w:tr>
      <w:tr w:rsidR="00747AE0" w14:paraId="3806B9D3" w14:textId="77777777" w:rsidTr="00747AE0">
        <w:trPr>
          <w:trHeight w:val="567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0FA0" w14:textId="77777777" w:rsidR="00747AE0" w:rsidRDefault="00747AE0" w:rsidP="00BD4F40">
            <w:pPr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2.1 </w:t>
            </w:r>
            <w:r>
              <w:rPr>
                <w:color w:val="000000"/>
                <w:sz w:val="16"/>
                <w:szCs w:val="16"/>
              </w:rPr>
              <w:t>Vybudovanie novej a rekonštrukcia jestvujúcej infraštruktúry, ktorá bude slúžiť všetkým obyvateľom aj návštevníkom územia a bude pokrývať všetky oblasti života.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BF43A61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Obnova obcí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5921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818222E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 (obce)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F45B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495B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2377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6C5D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075A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39894,73</w:t>
            </w:r>
          </w:p>
        </w:tc>
      </w:tr>
      <w:tr w:rsidR="00747AE0" w14:paraId="5AA43EB2" w14:textId="77777777" w:rsidTr="00747AE0">
        <w:trPr>
          <w:trHeight w:val="56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9AFB" w14:textId="77777777" w:rsidR="00747AE0" w:rsidRDefault="00747AE0" w:rsidP="00BD4F40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8C64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9FE2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7558CD9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2% (ostatní)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4250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DCF7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CAC4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B5A4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38C2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7AE0" w14:paraId="602F897D" w14:textId="77777777" w:rsidTr="00747AE0">
        <w:trPr>
          <w:trHeight w:val="56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612CB" w14:textId="77777777" w:rsidR="00747AE0" w:rsidRDefault="00747AE0" w:rsidP="00BD4F40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BF7AD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59FA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16D9328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30% (podnik.)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1603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3891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1DD2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C09A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C071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7AE0" w14:paraId="3473E74F" w14:textId="77777777" w:rsidTr="00747AE0">
        <w:trPr>
          <w:trHeight w:val="851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6378" w14:textId="77777777" w:rsidR="00747AE0" w:rsidRDefault="00747AE0" w:rsidP="00BD4F40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2.1 </w:t>
            </w:r>
            <w:r>
              <w:rPr>
                <w:color w:val="000000"/>
                <w:sz w:val="16"/>
                <w:szCs w:val="16"/>
              </w:rPr>
              <w:t>Vybudovanie novej a rekonštrukcia jestvujúcej infraštruktúry, ktorá bude slúžiť všetkým obyvateľom aj návštevníkom územia a bude pokrývať všetky oblasti života.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B86AB03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Rozvoj vidieckej spoločnosti a podpora tradícií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89AC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ABD87CA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30% (podnik.)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376A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879E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9563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BA68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C72D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47AE0" w14:paraId="5985E044" w14:textId="77777777" w:rsidTr="00747AE0">
        <w:trPr>
          <w:trHeight w:val="85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9E75" w14:textId="77777777" w:rsidR="00747AE0" w:rsidRDefault="00747AE0" w:rsidP="00BD4F40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E9C3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AFF7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6834D33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2% (ostatní)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9FC1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7D43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5E7C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B1A8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687A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1020,41</w:t>
            </w:r>
          </w:p>
        </w:tc>
      </w:tr>
      <w:tr w:rsidR="00747AE0" w14:paraId="1DC308C5" w14:textId="77777777" w:rsidTr="00747AE0">
        <w:trPr>
          <w:trHeight w:val="8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FF989A2" w14:textId="77777777" w:rsidR="00747AE0" w:rsidRDefault="00747AE0" w:rsidP="00BD4F4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 MAS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3221280" w14:textId="77777777" w:rsidR="00747AE0" w:rsidRDefault="00747AE0" w:rsidP="00BD4F40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Prevádzka a administratívna činnosť MAS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7BB5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E92CC55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 (MAS)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C334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7211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B749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65CD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5419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747AE0" w14:paraId="5CBDB806" w14:textId="77777777" w:rsidTr="00747AE0">
        <w:trPr>
          <w:trHeight w:val="300"/>
        </w:trPr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5E341E31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3996" w14:textId="4EB9EB14" w:rsidR="00747AE0" w:rsidRDefault="00747AE0" w:rsidP="00BD4F4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4F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8E8E5AA" w14:textId="77777777" w:rsidR="00747AE0" w:rsidRDefault="00747AE0" w:rsidP="00BD4F4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911D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BDA8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B1BE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AC73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9D3B" w14:textId="77777777" w:rsidR="00747AE0" w:rsidRDefault="00747AE0" w:rsidP="00BD4F4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41015,14</w:t>
            </w:r>
          </w:p>
        </w:tc>
      </w:tr>
    </w:tbl>
    <w:p w14:paraId="630DE7C0" w14:textId="0FFD7BDD" w:rsidR="00747AE0" w:rsidRDefault="00747AE0" w:rsidP="00747AE0">
      <w:pPr>
        <w:jc w:val="both"/>
      </w:pPr>
    </w:p>
    <w:p w14:paraId="6B346C29" w14:textId="77777777" w:rsidR="00BB75CB" w:rsidRDefault="00DC3738" w:rsidP="00BB75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>Výberovou komisiou bolo zastupiteľstvu NSK doporučených schváliť všetky zámery v plnej výške. K týmto opatreniam sa viaže Z</w:t>
      </w:r>
      <w:r w:rsidR="00747AE0" w:rsidRPr="008B2FBF">
        <w:rPr>
          <w:rFonts w:ascii="Times New Roman" w:eastAsia="Times New Roman" w:hAnsi="Times New Roman"/>
          <w:sz w:val="24"/>
          <w:szCs w:val="24"/>
          <w:lang w:eastAsia="cs-CZ"/>
        </w:rPr>
        <w:t>mlu</w:t>
      </w: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>va</w:t>
      </w:r>
      <w:r w:rsidR="00747AE0" w:rsidRPr="008B2FBF">
        <w:rPr>
          <w:rFonts w:ascii="Times New Roman" w:eastAsia="Times New Roman" w:hAnsi="Times New Roman"/>
          <w:sz w:val="24"/>
          <w:szCs w:val="24"/>
          <w:lang w:eastAsia="cs-CZ"/>
        </w:rPr>
        <w:t xml:space="preserve"> o poskytnutí dotácie pre opatrenia 1,2,3: </w:t>
      </w:r>
      <w:r w:rsidR="00747AE0" w:rsidRPr="008B2FBF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002A854" w14:textId="2253280E" w:rsidR="00747AE0" w:rsidRPr="008B2FBF" w:rsidRDefault="00747AE0" w:rsidP="00747AE0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2FBF">
        <w:rPr>
          <w:rFonts w:ascii="Times New Roman" w:eastAsia="Times New Roman" w:hAnsi="Times New Roman"/>
          <w:sz w:val="24"/>
          <w:szCs w:val="24"/>
          <w:lang w:eastAsia="cs-CZ"/>
        </w:rPr>
        <w:t>882 / 2017 / OSČ</w:t>
      </w:r>
      <w:r w:rsidR="00DC3738" w:rsidRPr="008B2FB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288BD49" w14:textId="32F53736" w:rsidR="00DC3738" w:rsidRDefault="00DC3738" w:rsidP="00DC3738">
      <w:pPr>
        <w:pStyle w:val="Zarkazkladnhotextu"/>
        <w:jc w:val="left"/>
        <w:rPr>
          <w:b/>
          <w:sz w:val="24"/>
          <w:szCs w:val="24"/>
          <w:lang w:eastAsia="sk-SK"/>
        </w:rPr>
      </w:pPr>
      <w:r>
        <w:t>Na základe</w:t>
      </w:r>
      <w:r w:rsidRPr="00CA09CA">
        <w:rPr>
          <w:b/>
          <w:sz w:val="24"/>
          <w:szCs w:val="24"/>
          <w:lang w:eastAsia="sk-SK"/>
        </w:rPr>
        <w:t xml:space="preserve"> výzvy: </w:t>
      </w:r>
      <w:r>
        <w:rPr>
          <w:b/>
          <w:sz w:val="24"/>
          <w:szCs w:val="24"/>
          <w:lang w:eastAsia="sk-SK"/>
        </w:rPr>
        <w:t>6 / ipel – hont  /2017 boli zrealizované nasledvné projekty:</w:t>
      </w:r>
    </w:p>
    <w:p w14:paraId="0453DF93" w14:textId="20B4AC6C" w:rsidR="00DC3738" w:rsidRDefault="00DC3738" w:rsidP="00DC3738">
      <w:pPr>
        <w:pStyle w:val="Zarkazkladnhotextu"/>
        <w:ind w:firstLine="257"/>
        <w:jc w:val="left"/>
        <w:rPr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064"/>
        <w:gridCol w:w="1073"/>
        <w:gridCol w:w="1968"/>
        <w:gridCol w:w="1296"/>
        <w:gridCol w:w="734"/>
        <w:gridCol w:w="880"/>
        <w:gridCol w:w="718"/>
        <w:gridCol w:w="1018"/>
      </w:tblGrid>
      <w:tr w:rsidR="008B2FBF" w:rsidRPr="000C3426" w14:paraId="25CBB789" w14:textId="77777777" w:rsidTr="008B2FBF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338C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P. 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5CD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Identifikačné číslo projektu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E8C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Žiadateľ / konečný užívateľ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014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Názov projektu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D92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Právna forma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FD9F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Oprávnené výdavky z dotácie NSK (žiadaná dotácia v EUR)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8B10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Výška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spolufinanc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>. (v EUR)</w:t>
            </w:r>
          </w:p>
        </w:tc>
      </w:tr>
      <w:tr w:rsidR="008B2FBF" w:rsidRPr="000C3426" w14:paraId="4B46FAC0" w14:textId="77777777" w:rsidTr="008B2FBF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AA1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3D6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998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39FB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80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7E1" w14:textId="274ED2BE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Bežné výdavky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2E6A" w14:textId="49751DC3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Kapitálové výdavky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CA9" w14:textId="144E52A2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Spolu dotácia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B30E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</w:p>
        </w:tc>
      </w:tr>
      <w:tr w:rsidR="008B2FBF" w:rsidRPr="000C3426" w14:paraId="11094E92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695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4DC1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B777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Demandice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F53E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Rozšírenie možností využívania detského ihriska v obci Demandice.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16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4D8E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70B3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4 330,00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1386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4 330,00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CDA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227,89</w:t>
            </w:r>
          </w:p>
        </w:tc>
      </w:tr>
      <w:tr w:rsidR="008B2FBF" w:rsidRPr="000C3426" w14:paraId="39BCE72B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F4C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69E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D88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Dolné Semerovce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DBF6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Vybudovanie parkoviska v okolí budov spoločenského významu v obci Dolné Semerovce.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2218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AF43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6E30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4 330,00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00E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4 330,00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731D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227,89</w:t>
            </w:r>
          </w:p>
        </w:tc>
      </w:tr>
      <w:tr w:rsidR="008B2FBF" w:rsidRPr="000C3426" w14:paraId="0A161D17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3FF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D21A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147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Horné Semerovce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53EC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Vybudovanie vodovodnej prípojky a žumpy na zachytávanie vody v areáli obecnej tržnice.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DE6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203E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9C4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1AA5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1763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113,16</w:t>
            </w:r>
          </w:p>
        </w:tc>
      </w:tr>
      <w:tr w:rsidR="008B2FBF" w:rsidRPr="000C3426" w14:paraId="3D965BBC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6B2F5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0BF0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318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Kubáňovo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48EA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Rekonštrukcia chodníka v centre obce.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2F7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7BEC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BDD6E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AB6DA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A6A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210,00</w:t>
            </w:r>
          </w:p>
        </w:tc>
      </w:tr>
      <w:tr w:rsidR="008B2FBF" w:rsidRPr="000C3426" w14:paraId="6CC1BDF4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A0EB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7C82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69C2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Lontov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BD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Ďalšie budovanie centra obce Lontov.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B8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6C074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FB6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9EE3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64D2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210,00</w:t>
            </w:r>
          </w:p>
        </w:tc>
      </w:tr>
      <w:tr w:rsidR="008B2FBF" w:rsidRPr="000C3426" w14:paraId="386EA187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288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E304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2B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Plášťovce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BDFA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Výstavba autobusových zastávok v obci Plášťovce.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9CD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C296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CABD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5 980,00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6AC2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5 980,00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73DC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314,74</w:t>
            </w:r>
          </w:p>
        </w:tc>
      </w:tr>
      <w:tr w:rsidR="008B2FBF" w:rsidRPr="000C3426" w14:paraId="57E24D78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9362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A2F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3721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Slatina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924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Rekonštrukcia autobusovej zastávky v obci Slatina.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975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9F3F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3A9D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3CEE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2A2A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113,16</w:t>
            </w:r>
          </w:p>
        </w:tc>
      </w:tr>
      <w:tr w:rsidR="008B2FBF" w:rsidRPr="000C3426" w14:paraId="079B66FE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2E7FC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DE6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9 </w:t>
            </w:r>
            <w:r w:rsidRPr="000C3426">
              <w:rPr>
                <w:rStyle w:val="font301"/>
                <w:rFonts w:cs="Calibri"/>
                <w:sz w:val="14"/>
                <w:szCs w:val="14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A1BE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Šahy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D0E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Vybudovanie autobusových zastávok v mestských častiach Tešmák a Preseľany nad Ipľom.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6126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B4DD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55C2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6 990,00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0B44B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6 990,00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594A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367,89</w:t>
            </w:r>
          </w:p>
        </w:tc>
      </w:tr>
      <w:tr w:rsidR="008B2FBF" w:rsidRPr="000C3426" w14:paraId="28A96DCE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E28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774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44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Obec Vyškovce n. Ipľom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4183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Detské ihrisko v obci Vyškovce nad Ipľom.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2E2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801 - Obec (obecný úrad), mesto (mestský úrad)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4F33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75556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76D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3 990,00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211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210,00</w:t>
            </w:r>
          </w:p>
        </w:tc>
      </w:tr>
      <w:tr w:rsidR="008B2FBF" w:rsidRPr="000C3426" w14:paraId="16E9C34E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4F81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CF45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 xml:space="preserve">6 / 2017/ / </w:t>
            </w:r>
            <w:proofErr w:type="spellStart"/>
            <w:r w:rsidRPr="000C3426">
              <w:rPr>
                <w:rFonts w:cs="Calibri"/>
                <w:sz w:val="14"/>
                <w:szCs w:val="14"/>
              </w:rPr>
              <w:t>ipel-hont</w:t>
            </w:r>
            <w:proofErr w:type="spellEnd"/>
            <w:r w:rsidRPr="000C3426">
              <w:rPr>
                <w:rFonts w:cs="Calibri"/>
                <w:sz w:val="14"/>
                <w:szCs w:val="14"/>
              </w:rPr>
              <w:t xml:space="preserve"> /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67E1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Občianske združenie TERRA ZAZD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E619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Publikácia poviedok z južného Poiplia regiónu 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323C" w14:textId="77777777" w:rsidR="00DC3738" w:rsidRPr="000C3426" w:rsidRDefault="00DC3738" w:rsidP="008B2FBF">
            <w:pPr>
              <w:rPr>
                <w:rFonts w:cs="Calibri"/>
                <w:color w:val="000000"/>
                <w:sz w:val="14"/>
                <w:szCs w:val="14"/>
              </w:rPr>
            </w:pPr>
            <w:r w:rsidRPr="000C3426">
              <w:rPr>
                <w:rFonts w:cs="Calibri"/>
                <w:color w:val="000000"/>
                <w:sz w:val="14"/>
                <w:szCs w:val="14"/>
              </w:rPr>
              <w:t xml:space="preserve">701 - Združenie (zväz, spolok, spoločnosť, klub </w:t>
            </w:r>
            <w:proofErr w:type="spellStart"/>
            <w:r w:rsidRPr="000C3426">
              <w:rPr>
                <w:rFonts w:cs="Calibri"/>
                <w:color w:val="000000"/>
                <w:sz w:val="14"/>
                <w:szCs w:val="14"/>
              </w:rPr>
              <w:t>ai</w:t>
            </w:r>
            <w:proofErr w:type="spellEnd"/>
            <w:r w:rsidRPr="000C3426">
              <w:rPr>
                <w:rFonts w:cs="Calibri"/>
                <w:color w:val="000000"/>
                <w:sz w:val="14"/>
                <w:szCs w:val="1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0A08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8D7A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2607A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1C63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20,41</w:t>
            </w:r>
          </w:p>
        </w:tc>
      </w:tr>
      <w:tr w:rsidR="008B2FBF" w:rsidRPr="000C3426" w14:paraId="6FEC4B51" w14:textId="77777777" w:rsidTr="008B2FBF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649CD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9F55F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0452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Občianske združenie Ipeľ - Hont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8A38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Zabezpečenie prevádzky kancelárie 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4450" w14:textId="77777777" w:rsidR="00DC3738" w:rsidRPr="000C3426" w:rsidRDefault="00DC3738" w:rsidP="008B2FBF">
            <w:pPr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6CDC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DE572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4916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8C8CE" w14:textId="77777777" w:rsidR="00DC3738" w:rsidRPr="000C3426" w:rsidRDefault="00DC3738" w:rsidP="008B2FBF">
            <w:pPr>
              <w:jc w:val="center"/>
              <w:rPr>
                <w:rFonts w:cs="Calibri"/>
                <w:sz w:val="14"/>
                <w:szCs w:val="14"/>
              </w:rPr>
            </w:pPr>
            <w:r w:rsidRPr="000C3426">
              <w:rPr>
                <w:rFonts w:cs="Calibri"/>
                <w:sz w:val="14"/>
                <w:szCs w:val="14"/>
              </w:rPr>
              <w:t>0,00</w:t>
            </w:r>
          </w:p>
        </w:tc>
      </w:tr>
    </w:tbl>
    <w:p w14:paraId="4E47708B" w14:textId="77777777" w:rsidR="00DC3738" w:rsidRPr="00CA09CA" w:rsidRDefault="00DC3738" w:rsidP="00DC3738">
      <w:pPr>
        <w:pStyle w:val="Zarkazkladnhotextu"/>
        <w:jc w:val="left"/>
        <w:rPr>
          <w:sz w:val="24"/>
          <w:szCs w:val="24"/>
          <w:lang w:eastAsia="sk-SK"/>
        </w:rPr>
      </w:pPr>
    </w:p>
    <w:p w14:paraId="0B9EDA05" w14:textId="3B7C4A95" w:rsidR="00747AE0" w:rsidRDefault="00DC3738" w:rsidP="00DC3738">
      <w:pPr>
        <w:pStyle w:val="Nadpis1"/>
        <w:numPr>
          <w:ilvl w:val="0"/>
          <w:numId w:val="27"/>
        </w:numPr>
      </w:pPr>
      <w:bookmarkStart w:id="3" w:name="_Toc510699834"/>
      <w:r w:rsidRPr="00402BC2">
        <w:t>Zapojenie sa združenia do V</w:t>
      </w:r>
      <w:r>
        <w:t>ýzvy NSK/LEADER2/2017</w:t>
      </w:r>
      <w:r w:rsidRPr="00402BC2">
        <w:t>-Op</w:t>
      </w:r>
      <w:r>
        <w:t>4</w:t>
      </w:r>
      <w:bookmarkEnd w:id="3"/>
    </w:p>
    <w:p w14:paraId="7B7DE915" w14:textId="3C20C4B8" w:rsidR="00747AE0" w:rsidRDefault="00DC3738" w:rsidP="00747AE0">
      <w:pPr>
        <w:jc w:val="both"/>
      </w:pPr>
      <w:r>
        <w:t>Na základe Z</w:t>
      </w:r>
      <w:r w:rsidR="00747AE0">
        <w:t>mluvy o poskytnutí dotácie pre opatrenie 4</w:t>
      </w:r>
      <w:r>
        <w:t xml:space="preserve"> č. </w:t>
      </w:r>
      <w:r w:rsidR="00747AE0">
        <w:t>883 / 2017 / OSČ</w:t>
      </w:r>
      <w:r>
        <w:t xml:space="preserve"> získalo združenie nasledovné finančné prostriedky: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03"/>
        <w:gridCol w:w="656"/>
        <w:gridCol w:w="790"/>
        <w:gridCol w:w="925"/>
        <w:gridCol w:w="863"/>
        <w:gridCol w:w="888"/>
        <w:gridCol w:w="852"/>
        <w:gridCol w:w="995"/>
        <w:gridCol w:w="998"/>
      </w:tblGrid>
      <w:tr w:rsidR="00DC3738" w:rsidRPr="003F153F" w14:paraId="77A11E55" w14:textId="77777777" w:rsidTr="00D45A45">
        <w:trPr>
          <w:trHeight w:val="33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F5A2DE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Špecifický cieľ (číslo a názov cieľa podľa</w:t>
            </w:r>
            <w:r>
              <w:rPr>
                <w:rFonts w:ascii="Arial" w:hAnsi="Arial" w:cs="Arial"/>
                <w:sz w:val="16"/>
                <w:szCs w:val="16"/>
              </w:rPr>
              <w:t xml:space="preserve"> Stratégie CLLD MAS</w:t>
            </w:r>
            <w:r w:rsidRPr="003F15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75CB02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Opatrenie NSK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1CF9D396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Aktivita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36DC63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Počet podpor. projektov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B192F6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53F">
              <w:rPr>
                <w:rFonts w:ascii="Arial" w:hAnsi="Arial" w:cs="Arial"/>
                <w:sz w:val="16"/>
                <w:szCs w:val="16"/>
              </w:rPr>
              <w:t>Spolufin</w:t>
            </w:r>
            <w:proofErr w:type="spellEnd"/>
            <w:r w:rsidRPr="003F153F">
              <w:rPr>
                <w:rFonts w:ascii="Arial" w:hAnsi="Arial" w:cs="Arial"/>
                <w:sz w:val="16"/>
                <w:szCs w:val="16"/>
              </w:rPr>
              <w:t>. užívateľom (v %)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5FCEC6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Bežné výdavky z dotácie NSK (v EUR)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8C2885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Kapitálové výdavky z dotácie NSK (v EUR)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14:paraId="2EFB3EB3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Celkové oprávnené výdavky (v EUR)</w:t>
            </w:r>
          </w:p>
        </w:tc>
      </w:tr>
      <w:tr w:rsidR="00DC3738" w:rsidRPr="003F153F" w14:paraId="3645343F" w14:textId="77777777" w:rsidTr="00D45A45">
        <w:trPr>
          <w:trHeight w:val="720"/>
          <w:jc w:val="center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3C1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D24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CD273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4B5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20D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05CE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E0F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7D606A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Dotácia NSK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E8C0D7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53F">
              <w:rPr>
                <w:rFonts w:ascii="Arial" w:hAnsi="Arial" w:cs="Arial"/>
                <w:sz w:val="16"/>
                <w:szCs w:val="16"/>
              </w:rPr>
              <w:t>Spolufin</w:t>
            </w:r>
            <w:proofErr w:type="spellEnd"/>
            <w:r w:rsidRPr="003F153F">
              <w:rPr>
                <w:rFonts w:ascii="Arial" w:hAnsi="Arial" w:cs="Arial"/>
                <w:sz w:val="16"/>
                <w:szCs w:val="16"/>
              </w:rPr>
              <w:t>. užívateľom spolu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3AB52D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Spolu / celkom</w:t>
            </w:r>
          </w:p>
        </w:tc>
      </w:tr>
      <w:tr w:rsidR="00DC3738" w:rsidRPr="003F153F" w14:paraId="6A64FC91" w14:textId="77777777" w:rsidTr="00D45A45">
        <w:trPr>
          <w:trHeight w:val="630"/>
          <w:jc w:val="center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14:paraId="17F237DF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Vykonávanie projektov spolupráce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561777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3F153F">
              <w:rPr>
                <w:rFonts w:ascii="Arial" w:hAnsi="Arial" w:cs="Arial"/>
                <w:sz w:val="16"/>
                <w:szCs w:val="16"/>
              </w:rPr>
              <w:t xml:space="preserve"> Podpora projektov spolupráce </w:t>
            </w:r>
            <w:proofErr w:type="spellStart"/>
            <w:r w:rsidRPr="003F153F">
              <w:rPr>
                <w:rFonts w:ascii="Arial" w:hAnsi="Arial" w:cs="Arial"/>
                <w:sz w:val="16"/>
                <w:szCs w:val="16"/>
              </w:rPr>
              <w:t>verejno</w:t>
            </w:r>
            <w:proofErr w:type="spellEnd"/>
            <w:r w:rsidRPr="003F153F">
              <w:rPr>
                <w:rFonts w:ascii="Arial" w:hAnsi="Arial" w:cs="Arial"/>
                <w:sz w:val="16"/>
                <w:szCs w:val="16"/>
              </w:rPr>
              <w:t xml:space="preserve"> - súkromných partnerstiev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CF0592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ADF8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BFEDB7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F153F">
              <w:rPr>
                <w:rFonts w:ascii="Arial" w:hAnsi="Arial" w:cs="Arial"/>
                <w:sz w:val="16"/>
                <w:szCs w:val="16"/>
              </w:rPr>
              <w:t>% (MAS)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7187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7 600</w:t>
            </w:r>
            <w:r w:rsidRPr="003F153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1F09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71B1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F15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F153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4979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F15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8D4F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3F153F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DC3738" w:rsidRPr="003F153F" w14:paraId="7D3EDB20" w14:textId="77777777" w:rsidTr="00D45A45">
        <w:trPr>
          <w:trHeight w:val="705"/>
          <w:jc w:val="center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A43F5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C74" w14:textId="77777777" w:rsidR="00DC3738" w:rsidRPr="003F153F" w:rsidRDefault="00DC3738" w:rsidP="00BB75C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0F2ECB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2E17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38BE414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5% (MAS)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7DD2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  <w:r w:rsidRPr="003F153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815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6525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  <w:r w:rsidRPr="003F153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E521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15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F15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EEAB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F153F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DC3738" w:rsidRPr="003F153F" w14:paraId="4CCA43EF" w14:textId="77777777" w:rsidTr="00D45A45">
        <w:trPr>
          <w:trHeight w:val="255"/>
          <w:jc w:val="center"/>
        </w:trPr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6965FD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Spolu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956B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EC3031D" w14:textId="77777777" w:rsidR="00DC3738" w:rsidRPr="003F153F" w:rsidRDefault="00DC3738" w:rsidP="00BB75C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2FD4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0 45</w:t>
            </w: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85A5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C89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10 450</w:t>
            </w: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D554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F53F" w14:textId="77777777" w:rsidR="00DC3738" w:rsidRPr="003F153F" w:rsidRDefault="00DC3738" w:rsidP="00BB75CB">
            <w:pPr>
              <w:spacing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 </w:t>
            </w:r>
            <w:r w:rsidRPr="003F153F">
              <w:rPr>
                <w:rFonts w:ascii="Arial" w:hAnsi="Arial" w:cs="Arial"/>
                <w:b/>
                <w:bCs/>
                <w:sz w:val="16"/>
                <w:szCs w:val="16"/>
              </w:rPr>
              <w:t>000,00</w:t>
            </w:r>
          </w:p>
        </w:tc>
      </w:tr>
    </w:tbl>
    <w:p w14:paraId="310E1461" w14:textId="069CFDB2" w:rsidR="00DC3738" w:rsidRDefault="00DC3738" w:rsidP="00747AE0">
      <w:pPr>
        <w:jc w:val="both"/>
      </w:pPr>
    </w:p>
    <w:p w14:paraId="4FBD4F49" w14:textId="5B16A93B" w:rsidR="00DC3738" w:rsidRDefault="00DC3738" w:rsidP="00747AE0">
      <w:pPr>
        <w:jc w:val="both"/>
      </w:pPr>
      <w:r>
        <w:t>Boli uskutočnené dve konferencie:</w:t>
      </w:r>
    </w:p>
    <w:p w14:paraId="0F67177A" w14:textId="09B46BE8" w:rsidR="00201FCB" w:rsidRDefault="00201FCB" w:rsidP="00201FCB">
      <w:pPr>
        <w:pStyle w:val="Odsekzoznamu"/>
        <w:numPr>
          <w:ilvl w:val="0"/>
          <w:numId w:val="34"/>
        </w:numPr>
        <w:jc w:val="both"/>
      </w:pPr>
      <w:r>
        <w:t>Medzinárodná konferencia na výmenu skúseností s prihraničnou MAS z MR. V rámci tejto konferencie bol vydaný dokument príkladov dobrej praxe oboch MAS.</w:t>
      </w:r>
    </w:p>
    <w:p w14:paraId="699C4BAA" w14:textId="3943E289" w:rsidR="00201FCB" w:rsidRDefault="00201FCB" w:rsidP="00201FCB">
      <w:pPr>
        <w:pStyle w:val="Odsekzoznamu"/>
        <w:numPr>
          <w:ilvl w:val="0"/>
          <w:numId w:val="34"/>
        </w:numPr>
        <w:jc w:val="both"/>
      </w:pPr>
      <w:r>
        <w:t>Regionálna konferencia zameraná  zavedenie regionálneho značenia tovarov a služieb HONT. V rámci tejto konferencie bol vydaný leták o podmienkach získania regionálneho značenia HONT, kalendár podujatí a plagát na propagáciu konferencie. Na konferencii vystúpila s prezentáciou projektová manažérka, kde predstavila činnosť MAS Zlatá cesta, partnera tohto projektu. Ďalej predstavila nositeľov regionálneho značenia HONT.</w:t>
      </w:r>
    </w:p>
    <w:p w14:paraId="7C56813A" w14:textId="6595F24E" w:rsidR="00D27412" w:rsidRDefault="00D27412" w:rsidP="00D27412">
      <w:pPr>
        <w:ind w:left="360"/>
        <w:jc w:val="both"/>
      </w:pPr>
      <w:r>
        <w:lastRenderedPageBreak/>
        <w:t>Zúčtovanie oboch dotácií bolo odovzdané poskytovateľovi finančných prostriedkov riadne a včas.</w:t>
      </w:r>
    </w:p>
    <w:p w14:paraId="524C3452" w14:textId="77777777" w:rsidR="00103F04" w:rsidRPr="00402BC2" w:rsidRDefault="00D91CA9" w:rsidP="00402BC2">
      <w:pPr>
        <w:pStyle w:val="Nadpis1"/>
        <w:numPr>
          <w:ilvl w:val="0"/>
          <w:numId w:val="27"/>
        </w:numPr>
      </w:pPr>
      <w:bookmarkStart w:id="4" w:name="_Toc510699835"/>
      <w:r w:rsidRPr="00402BC2">
        <w:t>Z</w:t>
      </w:r>
      <w:r w:rsidR="00103F04" w:rsidRPr="00402BC2">
        <w:t>asadnutia orgánov združenia</w:t>
      </w:r>
      <w:bookmarkEnd w:id="4"/>
    </w:p>
    <w:p w14:paraId="507FFC63" w14:textId="05BDE4D9" w:rsidR="00272F6D" w:rsidRDefault="00272F6D" w:rsidP="00272F6D">
      <w:pPr>
        <w:spacing w:after="0"/>
        <w:rPr>
          <w:rFonts w:ascii="Times New Roman" w:hAnsi="Times New Roman"/>
          <w:sz w:val="24"/>
          <w:szCs w:val="24"/>
        </w:rPr>
      </w:pPr>
      <w:r w:rsidRPr="00393A9D">
        <w:rPr>
          <w:rFonts w:ascii="Times New Roman" w:hAnsi="Times New Roman"/>
          <w:sz w:val="24"/>
          <w:szCs w:val="24"/>
        </w:rPr>
        <w:t xml:space="preserve">Valné zhromaždenie združenia zasadalo v roku </w:t>
      </w:r>
      <w:r w:rsidR="00EB7183">
        <w:rPr>
          <w:rFonts w:ascii="Times New Roman" w:hAnsi="Times New Roman"/>
          <w:sz w:val="24"/>
          <w:szCs w:val="24"/>
        </w:rPr>
        <w:t>2017 nasledovne:</w:t>
      </w:r>
      <w:r w:rsidR="007A52BE" w:rsidRPr="00393A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647"/>
        <w:gridCol w:w="3963"/>
      </w:tblGrid>
      <w:tr w:rsidR="00EB7183" w:rsidRPr="005336D9" w14:paraId="260E84BA" w14:textId="77777777" w:rsidTr="00D45A45">
        <w:trPr>
          <w:trHeight w:val="41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E362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Dátum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4F2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Počet prítomných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02F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Percento prítomných zo všetkých členov</w:t>
            </w:r>
          </w:p>
        </w:tc>
      </w:tr>
      <w:tr w:rsidR="00EB7183" w:rsidRPr="005336D9" w14:paraId="708198D7" w14:textId="77777777" w:rsidTr="00D45A45">
        <w:trPr>
          <w:trHeight w:val="28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A266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6.3.2017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9D4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33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B64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57,89%</w:t>
            </w:r>
          </w:p>
        </w:tc>
      </w:tr>
      <w:tr w:rsidR="00EB7183" w:rsidRPr="005336D9" w14:paraId="237F8253" w14:textId="77777777" w:rsidTr="00D45A45">
        <w:trPr>
          <w:trHeight w:val="28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52E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5.5.2017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FF8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25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F0CB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43,86%</w:t>
            </w:r>
          </w:p>
        </w:tc>
      </w:tr>
      <w:tr w:rsidR="00EB7183" w:rsidRPr="005336D9" w14:paraId="58448CC2" w14:textId="77777777" w:rsidTr="00D45A45">
        <w:trPr>
          <w:trHeight w:val="28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772D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14.6.2017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F10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28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A13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49,12%</w:t>
            </w:r>
          </w:p>
        </w:tc>
      </w:tr>
      <w:tr w:rsidR="00EB7183" w:rsidRPr="005336D9" w14:paraId="4DA7244C" w14:textId="77777777" w:rsidTr="00D45A45">
        <w:trPr>
          <w:trHeight w:val="288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0DB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8.12.2017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E5C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33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02" w14:textId="77777777" w:rsidR="00EB7183" w:rsidRPr="005336D9" w:rsidRDefault="00EB7183" w:rsidP="00D45A45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336D9">
              <w:rPr>
                <w:rFonts w:cs="Calibri"/>
                <w:color w:val="000000"/>
              </w:rPr>
              <w:t>57,89%</w:t>
            </w:r>
          </w:p>
        </w:tc>
      </w:tr>
    </w:tbl>
    <w:p w14:paraId="0C820BF0" w14:textId="77777777" w:rsidR="00402BC2" w:rsidRDefault="00402BC2" w:rsidP="00402BC2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A1C6079" w14:textId="08D6815B" w:rsidR="000171AC" w:rsidRDefault="00402BC2" w:rsidP="00402BC2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všetkých dokumentov zo zasadnutí </w:t>
      </w:r>
      <w:r w:rsidR="0042475B">
        <w:rPr>
          <w:rFonts w:ascii="Times New Roman" w:hAnsi="Times New Roman"/>
          <w:sz w:val="24"/>
          <w:szCs w:val="24"/>
        </w:rPr>
        <w:t>valného zhromaždenia je na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42475B" w:rsidRPr="00ED734D">
          <w:rPr>
            <w:rStyle w:val="Hypertextovprepojenie"/>
            <w:rFonts w:ascii="Times New Roman" w:hAnsi="Times New Roman"/>
            <w:sz w:val="24"/>
            <w:szCs w:val="24"/>
          </w:rPr>
          <w:t>www.ipel-hont.eu</w:t>
        </w:r>
      </w:hyperlink>
      <w:r w:rsidR="00D45A45">
        <w:rPr>
          <w:rStyle w:val="Hypertextovprepojenie"/>
          <w:rFonts w:ascii="Times New Roman" w:hAnsi="Times New Roman"/>
          <w:sz w:val="24"/>
          <w:szCs w:val="24"/>
        </w:rPr>
        <w:t>.</w:t>
      </w:r>
    </w:p>
    <w:p w14:paraId="7EE0A706" w14:textId="0AC7E8D4" w:rsidR="00D90AE0" w:rsidRDefault="00C85EA4" w:rsidP="00B43FBA">
      <w:pPr>
        <w:pStyle w:val="Nadpis1"/>
        <w:numPr>
          <w:ilvl w:val="0"/>
          <w:numId w:val="27"/>
        </w:numPr>
      </w:pPr>
      <w:bookmarkStart w:id="5" w:name="_Toc510699836"/>
      <w:r>
        <w:t>Iniciatívy v oblasti Programu rozvoja vidieka</w:t>
      </w:r>
      <w:r w:rsidR="00EB7183">
        <w:t xml:space="preserve"> a IROP</w:t>
      </w:r>
      <w:r w:rsidR="0042475B">
        <w:t xml:space="preserve"> – príprava zámerov v rámci stratégie CLLD a iniciatívy na získanie štatútu MAS</w:t>
      </w:r>
      <w:bookmarkEnd w:id="5"/>
    </w:p>
    <w:p w14:paraId="323BBCBF" w14:textId="7C22F802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>Pôdohospodárska platobná agentúra vydala 15. 11. 2017 Rozhodnutie o schválení stratégie miestneho rozvoja vedeného komunitou a o udelení štatútu miestnej akčnej skupiny.</w:t>
      </w:r>
    </w:p>
    <w:p w14:paraId="64916EBE" w14:textId="2BE3D94A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>Rozhodnutie nadobudlo účinnosť 5. 12. 2017. Na valnom zhromaždení dňa</w:t>
      </w:r>
      <w:r w:rsidR="00D45A45">
        <w:rPr>
          <w:rFonts w:ascii="Times New Roman" w:hAnsi="Times New Roman"/>
          <w:sz w:val="24"/>
          <w:szCs w:val="24"/>
        </w:rPr>
        <w:t xml:space="preserve"> </w:t>
      </w:r>
      <w:r w:rsidRPr="00D45A45">
        <w:rPr>
          <w:rFonts w:ascii="Times New Roman" w:hAnsi="Times New Roman"/>
          <w:sz w:val="24"/>
          <w:szCs w:val="24"/>
        </w:rPr>
        <w:t>8. 12. 2017 bol schválený projektový tím kancelárie MAS v zložení:</w:t>
      </w:r>
    </w:p>
    <w:p w14:paraId="4EDABA7B" w14:textId="46D86F66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D45A45">
        <w:rPr>
          <w:rFonts w:ascii="Times New Roman" w:hAnsi="Times New Roman"/>
          <w:sz w:val="24"/>
          <w:szCs w:val="24"/>
        </w:rPr>
        <w:t>Gubišová</w:t>
      </w:r>
      <w:proofErr w:type="spellEnd"/>
      <w:r w:rsidRPr="00D45A45">
        <w:rPr>
          <w:rFonts w:ascii="Times New Roman" w:hAnsi="Times New Roman"/>
          <w:sz w:val="24"/>
          <w:szCs w:val="24"/>
        </w:rPr>
        <w:t>, manažér MAS</w:t>
      </w:r>
    </w:p>
    <w:p w14:paraId="783665A2" w14:textId="7B84E911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Pr="00D45A45">
        <w:rPr>
          <w:rFonts w:ascii="Times New Roman" w:hAnsi="Times New Roman"/>
          <w:sz w:val="24"/>
          <w:szCs w:val="24"/>
        </w:rPr>
        <w:t>Kajaszová</w:t>
      </w:r>
      <w:proofErr w:type="spellEnd"/>
      <w:r w:rsidRPr="00D45A45">
        <w:rPr>
          <w:rFonts w:ascii="Times New Roman" w:hAnsi="Times New Roman"/>
          <w:sz w:val="24"/>
          <w:szCs w:val="24"/>
        </w:rPr>
        <w:t>, administratívny pracovník</w:t>
      </w:r>
    </w:p>
    <w:p w14:paraId="34EE2CA9" w14:textId="021C2F2B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D45A45">
        <w:rPr>
          <w:rFonts w:ascii="Times New Roman" w:hAnsi="Times New Roman"/>
          <w:sz w:val="24"/>
          <w:szCs w:val="24"/>
        </w:rPr>
        <w:t>Képešová</w:t>
      </w:r>
      <w:proofErr w:type="spellEnd"/>
      <w:r w:rsidRPr="00D45A45">
        <w:rPr>
          <w:rFonts w:ascii="Times New Roman" w:hAnsi="Times New Roman"/>
          <w:sz w:val="24"/>
          <w:szCs w:val="24"/>
        </w:rPr>
        <w:t>, odborný asistent</w:t>
      </w:r>
    </w:p>
    <w:p w14:paraId="0E4A4357" w14:textId="1FFEC023" w:rsidR="00EB7183" w:rsidRPr="00D45A45" w:rsidRDefault="00EB7183" w:rsidP="00EB7183">
      <w:pPr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 xml:space="preserve">Miloš </w:t>
      </w:r>
      <w:proofErr w:type="spellStart"/>
      <w:r w:rsidRPr="00D45A45">
        <w:rPr>
          <w:rFonts w:ascii="Times New Roman" w:hAnsi="Times New Roman"/>
          <w:sz w:val="24"/>
          <w:szCs w:val="24"/>
        </w:rPr>
        <w:t>Kačáni</w:t>
      </w:r>
      <w:proofErr w:type="spellEnd"/>
      <w:r w:rsidRPr="00D45A45">
        <w:rPr>
          <w:rFonts w:ascii="Times New Roman" w:hAnsi="Times New Roman"/>
          <w:sz w:val="24"/>
          <w:szCs w:val="24"/>
        </w:rPr>
        <w:t>, ekonomický manažér.</w:t>
      </w:r>
    </w:p>
    <w:p w14:paraId="0B1DAF1F" w14:textId="1BE101C0" w:rsidR="00EB7183" w:rsidRPr="00D45A45" w:rsidRDefault="00EB7183" w:rsidP="00D45A45">
      <w:pPr>
        <w:jc w:val="both"/>
        <w:rPr>
          <w:rFonts w:ascii="Times New Roman" w:hAnsi="Times New Roman"/>
          <w:sz w:val="24"/>
          <w:szCs w:val="24"/>
        </w:rPr>
      </w:pPr>
      <w:r w:rsidRPr="00D45A45">
        <w:rPr>
          <w:rFonts w:ascii="Times New Roman" w:hAnsi="Times New Roman"/>
          <w:sz w:val="24"/>
          <w:szCs w:val="24"/>
        </w:rPr>
        <w:t xml:space="preserve">15. 12. 2017 bola odovzdaná ŽONFP na prevádzkové náklady spojené s realizáciou stratégie MAS. </w:t>
      </w:r>
      <w:r w:rsidR="00D45A45" w:rsidRPr="00D45A45">
        <w:rPr>
          <w:rFonts w:ascii="Times New Roman" w:hAnsi="Times New Roman"/>
          <w:sz w:val="24"/>
          <w:szCs w:val="24"/>
        </w:rPr>
        <w:t xml:space="preserve">V priebehu mesiaca december pripravil projektový tím podklady na prieskum trhu na dodávku kancelárskeho nábytku. </w:t>
      </w:r>
      <w:r w:rsidRPr="00D45A45">
        <w:rPr>
          <w:rFonts w:ascii="Times New Roman" w:hAnsi="Times New Roman"/>
          <w:sz w:val="24"/>
          <w:szCs w:val="24"/>
        </w:rPr>
        <w:t>V súvislosti s touto ŽONFP bolo schválené spolufinancovanie projektu a </w:t>
      </w:r>
      <w:proofErr w:type="spellStart"/>
      <w:r w:rsidRPr="00D45A45">
        <w:rPr>
          <w:rFonts w:ascii="Times New Roman" w:hAnsi="Times New Roman"/>
          <w:sz w:val="24"/>
          <w:szCs w:val="24"/>
        </w:rPr>
        <w:t>prekleňovací</w:t>
      </w:r>
      <w:proofErr w:type="spellEnd"/>
      <w:r w:rsidRPr="00D45A45">
        <w:rPr>
          <w:rFonts w:ascii="Times New Roman" w:hAnsi="Times New Roman"/>
          <w:sz w:val="24"/>
          <w:szCs w:val="24"/>
        </w:rPr>
        <w:t xml:space="preserve"> príspevok</w:t>
      </w:r>
      <w:r w:rsidR="00D45A45">
        <w:rPr>
          <w:rFonts w:ascii="Times New Roman" w:hAnsi="Times New Roman"/>
          <w:sz w:val="24"/>
          <w:szCs w:val="24"/>
        </w:rPr>
        <w:t xml:space="preserve"> obcí</w:t>
      </w:r>
      <w:r w:rsidR="00D27412" w:rsidRPr="00D45A45">
        <w:rPr>
          <w:rFonts w:ascii="Times New Roman" w:hAnsi="Times New Roman"/>
          <w:sz w:val="24"/>
          <w:szCs w:val="24"/>
        </w:rPr>
        <w:t xml:space="preserve"> na zabezpečenie finančných prostriedkov do okamihu refundácie.</w:t>
      </w:r>
    </w:p>
    <w:p w14:paraId="0B7483D3" w14:textId="77777777" w:rsidR="005428DA" w:rsidRPr="00D45A45" w:rsidRDefault="005428DA" w:rsidP="005428DA">
      <w:pPr>
        <w:rPr>
          <w:rFonts w:ascii="Times New Roman" w:hAnsi="Times New Roman"/>
          <w:sz w:val="24"/>
          <w:szCs w:val="24"/>
        </w:rPr>
      </w:pPr>
    </w:p>
    <w:p w14:paraId="6F4F8792" w14:textId="77777777" w:rsidR="00822461" w:rsidRPr="00B43FBA" w:rsidRDefault="00103F04" w:rsidP="00B43FBA">
      <w:pPr>
        <w:pStyle w:val="Nadpis1"/>
        <w:numPr>
          <w:ilvl w:val="0"/>
          <w:numId w:val="27"/>
        </w:numPr>
      </w:pPr>
      <w:bookmarkStart w:id="6" w:name="_Toc510699837"/>
      <w:r w:rsidRPr="00B43FBA">
        <w:t>Zviditeľňovanie a publicita</w:t>
      </w:r>
      <w:bookmarkEnd w:id="6"/>
    </w:p>
    <w:p w14:paraId="5910CF51" w14:textId="77777777" w:rsidR="00272F6D" w:rsidRPr="008F60E8" w:rsidRDefault="00272F6D" w:rsidP="00272F6D">
      <w:pPr>
        <w:spacing w:after="0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Zviditeľňovanie a</w:t>
      </w:r>
      <w:r w:rsidR="00822461" w:rsidRPr="008F60E8">
        <w:rPr>
          <w:rFonts w:ascii="Times New Roman" w:hAnsi="Times New Roman"/>
          <w:sz w:val="24"/>
          <w:szCs w:val="24"/>
        </w:rPr>
        <w:t> publicita v súvislosti s čerpanými dotáciami</w:t>
      </w:r>
      <w:r w:rsidR="00393A9D">
        <w:rPr>
          <w:rFonts w:ascii="Times New Roman" w:hAnsi="Times New Roman"/>
          <w:sz w:val="24"/>
          <w:szCs w:val="24"/>
        </w:rPr>
        <w:t xml:space="preserve"> a činnosťou združenia</w:t>
      </w:r>
      <w:r w:rsidR="00822461" w:rsidRPr="008F60E8">
        <w:rPr>
          <w:rFonts w:ascii="Times New Roman" w:hAnsi="Times New Roman"/>
          <w:sz w:val="24"/>
          <w:szCs w:val="24"/>
        </w:rPr>
        <w:t>:</w:t>
      </w:r>
    </w:p>
    <w:p w14:paraId="74EE4A30" w14:textId="77777777" w:rsidR="00822461" w:rsidRPr="008F60E8" w:rsidRDefault="00822461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 xml:space="preserve">Web stránka združenia </w:t>
      </w:r>
      <w:hyperlink r:id="rId17" w:history="1">
        <w:r w:rsidRPr="008F60E8">
          <w:rPr>
            <w:rStyle w:val="Hypertextovprepojenie"/>
            <w:rFonts w:ascii="Times New Roman" w:hAnsi="Times New Roman"/>
            <w:sz w:val="24"/>
            <w:szCs w:val="24"/>
          </w:rPr>
          <w:t>www.ipel-hont.eu</w:t>
        </w:r>
      </w:hyperlink>
      <w:r w:rsidR="001200B4" w:rsidRPr="008F60E8">
        <w:rPr>
          <w:rFonts w:ascii="Times New Roman" w:hAnsi="Times New Roman"/>
          <w:sz w:val="24"/>
          <w:szCs w:val="24"/>
        </w:rPr>
        <w:t>, ktorá je pravidelne aktualizovaná</w:t>
      </w:r>
      <w:r w:rsidR="0042475B">
        <w:rPr>
          <w:rFonts w:ascii="Times New Roman" w:hAnsi="Times New Roman"/>
          <w:sz w:val="24"/>
          <w:szCs w:val="24"/>
        </w:rPr>
        <w:t>.</w:t>
      </w:r>
    </w:p>
    <w:p w14:paraId="74A105A0" w14:textId="77777777" w:rsidR="00822461" w:rsidRPr="008F60E8" w:rsidRDefault="00822461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Informačné tabule obcí</w:t>
      </w:r>
      <w:r w:rsidR="0042475B">
        <w:rPr>
          <w:rFonts w:ascii="Times New Roman" w:hAnsi="Times New Roman"/>
          <w:sz w:val="24"/>
          <w:szCs w:val="24"/>
        </w:rPr>
        <w:t>.</w:t>
      </w:r>
    </w:p>
    <w:p w14:paraId="6061C46F" w14:textId="77777777" w:rsidR="00822461" w:rsidRPr="008F60E8" w:rsidRDefault="00822461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Informácie o výzvach na zasadnutiach združenia</w:t>
      </w:r>
      <w:r w:rsidR="0042475B">
        <w:rPr>
          <w:rFonts w:ascii="Times New Roman" w:hAnsi="Times New Roman"/>
          <w:sz w:val="24"/>
          <w:szCs w:val="24"/>
        </w:rPr>
        <w:t>.</w:t>
      </w:r>
    </w:p>
    <w:p w14:paraId="21B9B32A" w14:textId="77777777" w:rsidR="003B3517" w:rsidRPr="008F60E8" w:rsidRDefault="003B3517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Facebooková stránka združenia</w:t>
      </w:r>
      <w:r w:rsidR="00A918B4">
        <w:rPr>
          <w:rFonts w:ascii="Times New Roman" w:hAnsi="Times New Roman"/>
          <w:sz w:val="24"/>
          <w:szCs w:val="24"/>
        </w:rPr>
        <w:t xml:space="preserve"> s názvom: Občianske združenie Ipeľ-Hont.</w:t>
      </w:r>
    </w:p>
    <w:p w14:paraId="64056B7A" w14:textId="3DA85293" w:rsidR="001200B4" w:rsidRPr="008F60E8" w:rsidRDefault="001200B4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lastRenderedPageBreak/>
        <w:t>Označenie miesta realizácie projektov – v zmysle uznesenia valné</w:t>
      </w:r>
      <w:r w:rsidR="006B4448" w:rsidRPr="008F60E8">
        <w:rPr>
          <w:rFonts w:ascii="Times New Roman" w:hAnsi="Times New Roman"/>
          <w:sz w:val="24"/>
          <w:szCs w:val="24"/>
        </w:rPr>
        <w:t xml:space="preserve">ho zhromaždenia </w:t>
      </w:r>
      <w:r w:rsidR="003B3517" w:rsidRPr="008F60E8">
        <w:rPr>
          <w:rFonts w:ascii="Times New Roman" w:hAnsi="Times New Roman"/>
          <w:sz w:val="24"/>
          <w:szCs w:val="24"/>
        </w:rPr>
        <w:t>boli</w:t>
      </w:r>
      <w:r w:rsidR="006B4448" w:rsidRPr="008F60E8">
        <w:rPr>
          <w:rFonts w:ascii="Times New Roman" w:hAnsi="Times New Roman"/>
          <w:sz w:val="24"/>
          <w:szCs w:val="24"/>
        </w:rPr>
        <w:t xml:space="preserve"> </w:t>
      </w:r>
      <w:r w:rsidR="00393A9D">
        <w:rPr>
          <w:rFonts w:ascii="Times New Roman" w:hAnsi="Times New Roman"/>
          <w:sz w:val="24"/>
          <w:szCs w:val="24"/>
        </w:rPr>
        <w:t xml:space="preserve">aj </w:t>
      </w:r>
      <w:r w:rsidR="00B43FBA">
        <w:rPr>
          <w:rFonts w:ascii="Times New Roman" w:hAnsi="Times New Roman"/>
          <w:sz w:val="24"/>
          <w:szCs w:val="24"/>
        </w:rPr>
        <w:t xml:space="preserve">v roku </w:t>
      </w:r>
      <w:r w:rsidR="00BB75CB">
        <w:rPr>
          <w:rFonts w:ascii="Times New Roman" w:hAnsi="Times New Roman"/>
          <w:sz w:val="24"/>
          <w:szCs w:val="24"/>
        </w:rPr>
        <w:t>2017</w:t>
      </w:r>
      <w:r w:rsidRPr="008F60E8">
        <w:rPr>
          <w:rFonts w:ascii="Times New Roman" w:hAnsi="Times New Roman"/>
          <w:sz w:val="24"/>
          <w:szCs w:val="24"/>
        </w:rPr>
        <w:t xml:space="preserve"> vyhotovené jednotné tabule na označenie v zmysle p</w:t>
      </w:r>
      <w:r w:rsidR="00393A9D">
        <w:rPr>
          <w:rFonts w:ascii="Times New Roman" w:hAnsi="Times New Roman"/>
          <w:sz w:val="24"/>
          <w:szCs w:val="24"/>
        </w:rPr>
        <w:t xml:space="preserve">ožiadaviek </w:t>
      </w:r>
      <w:r w:rsidRPr="008F60E8">
        <w:rPr>
          <w:rFonts w:ascii="Times New Roman" w:hAnsi="Times New Roman"/>
          <w:sz w:val="24"/>
          <w:szCs w:val="24"/>
        </w:rPr>
        <w:t>zviditeľňovania a</w:t>
      </w:r>
      <w:r w:rsidR="00E05621" w:rsidRPr="008F60E8">
        <w:rPr>
          <w:rFonts w:ascii="Times New Roman" w:hAnsi="Times New Roman"/>
          <w:sz w:val="24"/>
          <w:szCs w:val="24"/>
        </w:rPr>
        <w:t> </w:t>
      </w:r>
      <w:r w:rsidRPr="008F60E8">
        <w:rPr>
          <w:rFonts w:ascii="Times New Roman" w:hAnsi="Times New Roman"/>
          <w:sz w:val="24"/>
          <w:szCs w:val="24"/>
        </w:rPr>
        <w:t>publicity</w:t>
      </w:r>
      <w:r w:rsidR="00E05621" w:rsidRPr="008F60E8">
        <w:rPr>
          <w:rFonts w:ascii="Times New Roman" w:hAnsi="Times New Roman"/>
          <w:sz w:val="24"/>
          <w:szCs w:val="24"/>
        </w:rPr>
        <w:t>.</w:t>
      </w:r>
    </w:p>
    <w:p w14:paraId="3EF9049B" w14:textId="77777777" w:rsidR="00E05621" w:rsidRDefault="00E05621" w:rsidP="00A918B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Zástup</w:t>
      </w:r>
      <w:r w:rsidR="00894B6D">
        <w:rPr>
          <w:rFonts w:ascii="Times New Roman" w:hAnsi="Times New Roman"/>
          <w:sz w:val="24"/>
          <w:szCs w:val="24"/>
        </w:rPr>
        <w:t>covia a členovia združenia sa</w:t>
      </w:r>
      <w:r w:rsidRPr="008F60E8">
        <w:rPr>
          <w:rFonts w:ascii="Times New Roman" w:hAnsi="Times New Roman"/>
          <w:sz w:val="24"/>
          <w:szCs w:val="24"/>
        </w:rPr>
        <w:t xml:space="preserve"> pravidelne zúčastňujú </w:t>
      </w:r>
      <w:r w:rsidR="002E51EB">
        <w:rPr>
          <w:rFonts w:ascii="Times New Roman" w:hAnsi="Times New Roman"/>
          <w:sz w:val="24"/>
          <w:szCs w:val="24"/>
        </w:rPr>
        <w:t>seminárov a schôdzí z oblasti</w:t>
      </w:r>
      <w:r w:rsidRPr="008F60E8">
        <w:rPr>
          <w:rFonts w:ascii="Times New Roman" w:hAnsi="Times New Roman"/>
          <w:sz w:val="24"/>
          <w:szCs w:val="24"/>
        </w:rPr>
        <w:t xml:space="preserve"> Programu rozvoja vidieka ako aj Nástroja </w:t>
      </w:r>
      <w:proofErr w:type="spellStart"/>
      <w:r w:rsidRPr="008F60E8">
        <w:rPr>
          <w:rFonts w:ascii="Times New Roman" w:hAnsi="Times New Roman"/>
          <w:sz w:val="24"/>
          <w:szCs w:val="24"/>
        </w:rPr>
        <w:t>Leader</w:t>
      </w:r>
      <w:proofErr w:type="spellEnd"/>
      <w:r w:rsidRPr="008F60E8">
        <w:rPr>
          <w:rFonts w:ascii="Times New Roman" w:hAnsi="Times New Roman"/>
          <w:sz w:val="24"/>
          <w:szCs w:val="24"/>
        </w:rPr>
        <w:t xml:space="preserve"> a jeho praktickej realizácie v Nitriansko</w:t>
      </w:r>
      <w:r w:rsidR="006B4448" w:rsidRPr="008F60E8">
        <w:rPr>
          <w:rFonts w:ascii="Times New Roman" w:hAnsi="Times New Roman"/>
          <w:sz w:val="24"/>
          <w:szCs w:val="24"/>
        </w:rPr>
        <w:t>m</w:t>
      </w:r>
      <w:r w:rsidRPr="008F60E8">
        <w:rPr>
          <w:rFonts w:ascii="Times New Roman" w:hAnsi="Times New Roman"/>
          <w:sz w:val="24"/>
          <w:szCs w:val="24"/>
        </w:rPr>
        <w:t xml:space="preserve"> kraji.</w:t>
      </w:r>
    </w:p>
    <w:p w14:paraId="72328D9D" w14:textId="09A35786" w:rsidR="00510DE9" w:rsidRPr="00D45A45" w:rsidRDefault="00D27412" w:rsidP="004F50ED">
      <w:pPr>
        <w:pStyle w:val="Nadpis1"/>
        <w:numPr>
          <w:ilvl w:val="0"/>
          <w:numId w:val="27"/>
        </w:numPr>
      </w:pPr>
      <w:bookmarkStart w:id="7" w:name="_Toc510699838"/>
      <w:r>
        <w:t>Iné</w:t>
      </w:r>
      <w:bookmarkEnd w:id="7"/>
    </w:p>
    <w:p w14:paraId="186FC20A" w14:textId="508EF0DE" w:rsidR="00E05621" w:rsidRPr="008F60E8" w:rsidRDefault="00D27412" w:rsidP="007824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mesiaci november a december 2017 vykonali pracovníci Úradu hlavného kontrolóra NSK kontrolu rozpočtových prostriedkov a hospodárenia a nakladania s majetkom a všeobecnú kontrolu</w:t>
      </w:r>
      <w:r w:rsidR="00D45A45">
        <w:rPr>
          <w:rFonts w:ascii="Times New Roman" w:hAnsi="Times New Roman"/>
          <w:sz w:val="24"/>
          <w:szCs w:val="24"/>
        </w:rPr>
        <w:t xml:space="preserve"> v súvislosti so získanou dotáciou z rozpočtu NSK v roku 2016. </w:t>
      </w:r>
      <w:r>
        <w:rPr>
          <w:rFonts w:ascii="Times New Roman" w:hAnsi="Times New Roman"/>
          <w:sz w:val="24"/>
          <w:szCs w:val="24"/>
        </w:rPr>
        <w:t>Do dnešného dňa sme neobdržali výsledky kontroly vo forme správy.</w:t>
      </w:r>
      <w:r w:rsidR="00C768C9">
        <w:rPr>
          <w:rFonts w:ascii="Times New Roman" w:hAnsi="Times New Roman"/>
          <w:sz w:val="24"/>
          <w:szCs w:val="24"/>
        </w:rPr>
        <w:t xml:space="preserve"> Podľa ich vyjadrenia neboli zistené nedostatky v administrácii získanej dotácie z rozpočtu NSK.</w:t>
      </w:r>
    </w:p>
    <w:p w14:paraId="1273B2CE" w14:textId="43A52FF9" w:rsidR="00A94A36" w:rsidRPr="004F50ED" w:rsidRDefault="002B2518" w:rsidP="004F50ED">
      <w:pPr>
        <w:pStyle w:val="Nadpis1"/>
        <w:numPr>
          <w:ilvl w:val="0"/>
          <w:numId w:val="27"/>
        </w:numPr>
      </w:pPr>
      <w:bookmarkStart w:id="8" w:name="_Toc510699839"/>
      <w:r w:rsidRPr="004F50ED">
        <w:t xml:space="preserve">Hospodárenie združenia </w:t>
      </w:r>
      <w:r w:rsidR="00C052FB" w:rsidRPr="004F50ED">
        <w:t xml:space="preserve">v roku </w:t>
      </w:r>
      <w:r w:rsidR="007002C8">
        <w:t>2017</w:t>
      </w:r>
      <w:bookmarkEnd w:id="8"/>
    </w:p>
    <w:p w14:paraId="7B9F5303" w14:textId="47046D78" w:rsidR="00C052FB" w:rsidRPr="007824D1" w:rsidRDefault="00E97255" w:rsidP="00C052FB">
      <w:pPr>
        <w:spacing w:after="0"/>
        <w:rPr>
          <w:rFonts w:ascii="Times New Roman" w:hAnsi="Times New Roman"/>
          <w:sz w:val="24"/>
          <w:szCs w:val="24"/>
        </w:rPr>
      </w:pPr>
      <w:r w:rsidRPr="007824D1">
        <w:rPr>
          <w:rFonts w:ascii="Times New Roman" w:hAnsi="Times New Roman"/>
          <w:sz w:val="24"/>
          <w:szCs w:val="24"/>
        </w:rPr>
        <w:t xml:space="preserve">Hospodárenie združenia je </w:t>
      </w:r>
      <w:r w:rsidR="00BB75CB">
        <w:rPr>
          <w:rFonts w:ascii="Times New Roman" w:hAnsi="Times New Roman"/>
          <w:sz w:val="24"/>
          <w:szCs w:val="24"/>
        </w:rPr>
        <w:t>P</w:t>
      </w:r>
      <w:r w:rsidRPr="007824D1">
        <w:rPr>
          <w:rFonts w:ascii="Times New Roman" w:hAnsi="Times New Roman"/>
          <w:sz w:val="24"/>
          <w:szCs w:val="24"/>
        </w:rPr>
        <w:t>rílohou č</w:t>
      </w:r>
      <w:r w:rsidR="007824D1" w:rsidRPr="007824D1">
        <w:rPr>
          <w:rFonts w:ascii="Times New Roman" w:hAnsi="Times New Roman"/>
          <w:sz w:val="24"/>
          <w:szCs w:val="24"/>
        </w:rPr>
        <w:t xml:space="preserve">. </w:t>
      </w:r>
      <w:r w:rsidR="00BB75CB">
        <w:rPr>
          <w:rFonts w:ascii="Times New Roman" w:hAnsi="Times New Roman"/>
          <w:sz w:val="24"/>
          <w:szCs w:val="24"/>
        </w:rPr>
        <w:t xml:space="preserve">3 </w:t>
      </w:r>
      <w:r w:rsidR="007824D1" w:rsidRPr="007824D1">
        <w:rPr>
          <w:rFonts w:ascii="Times New Roman" w:hAnsi="Times New Roman"/>
          <w:sz w:val="24"/>
          <w:szCs w:val="24"/>
        </w:rPr>
        <w:t>tejto výročnej správy.</w:t>
      </w:r>
    </w:p>
    <w:p w14:paraId="04ADB67A" w14:textId="77777777" w:rsidR="00272F6D" w:rsidRPr="00D45A45" w:rsidRDefault="009747E8" w:rsidP="005428DA">
      <w:pPr>
        <w:pStyle w:val="Nadpis1"/>
        <w:numPr>
          <w:ilvl w:val="0"/>
          <w:numId w:val="27"/>
        </w:numPr>
      </w:pPr>
      <w:bookmarkStart w:id="9" w:name="_Toc510699840"/>
      <w:r w:rsidRPr="00846CE0">
        <w:t>Záver</w:t>
      </w:r>
      <w:bookmarkEnd w:id="9"/>
    </w:p>
    <w:p w14:paraId="173E0EB6" w14:textId="39144FB6" w:rsidR="00EB6A01" w:rsidRDefault="00A30702" w:rsidP="00EB6A01">
      <w:pPr>
        <w:jc w:val="both"/>
        <w:rPr>
          <w:rFonts w:ascii="Times New Roman" w:hAnsi="Times New Roman"/>
          <w:sz w:val="24"/>
          <w:szCs w:val="24"/>
        </w:rPr>
      </w:pPr>
      <w:r w:rsidRPr="00894B6D">
        <w:rPr>
          <w:rFonts w:ascii="Times New Roman" w:hAnsi="Times New Roman"/>
          <w:sz w:val="24"/>
          <w:szCs w:val="24"/>
        </w:rPr>
        <w:t>Záverom konštatujeme</w:t>
      </w:r>
      <w:r w:rsidR="00626212" w:rsidRPr="00894B6D">
        <w:rPr>
          <w:rFonts w:ascii="Times New Roman" w:hAnsi="Times New Roman"/>
          <w:sz w:val="24"/>
          <w:szCs w:val="24"/>
        </w:rPr>
        <w:t xml:space="preserve">, že združenie </w:t>
      </w:r>
      <w:r w:rsidR="0042475B">
        <w:rPr>
          <w:rFonts w:ascii="Times New Roman" w:hAnsi="Times New Roman"/>
          <w:sz w:val="24"/>
          <w:szCs w:val="24"/>
        </w:rPr>
        <w:t>splnilo</w:t>
      </w:r>
      <w:r w:rsidR="00626212" w:rsidRPr="00894B6D">
        <w:rPr>
          <w:rFonts w:ascii="Times New Roman" w:hAnsi="Times New Roman"/>
          <w:sz w:val="24"/>
          <w:szCs w:val="24"/>
        </w:rPr>
        <w:t xml:space="preserve"> svoj účel a</w:t>
      </w:r>
      <w:r w:rsidR="00EB6A01">
        <w:rPr>
          <w:rFonts w:ascii="Times New Roman" w:hAnsi="Times New Roman"/>
          <w:sz w:val="24"/>
          <w:szCs w:val="24"/>
        </w:rPr>
        <w:t>j</w:t>
      </w:r>
      <w:r w:rsidR="00626212" w:rsidRPr="00894B6D">
        <w:rPr>
          <w:rFonts w:ascii="Times New Roman" w:hAnsi="Times New Roman"/>
          <w:sz w:val="24"/>
          <w:szCs w:val="24"/>
        </w:rPr>
        <w:t> v</w:t>
      </w:r>
      <w:r w:rsidR="00EB6A01">
        <w:rPr>
          <w:rFonts w:ascii="Times New Roman" w:hAnsi="Times New Roman"/>
          <w:sz w:val="24"/>
          <w:szCs w:val="24"/>
        </w:rPr>
        <w:t> </w:t>
      </w:r>
      <w:r w:rsidR="00792BCB">
        <w:rPr>
          <w:rFonts w:ascii="Times New Roman" w:hAnsi="Times New Roman"/>
          <w:sz w:val="24"/>
          <w:szCs w:val="24"/>
        </w:rPr>
        <w:t>šiestom</w:t>
      </w:r>
      <w:r w:rsidR="00EB6A01">
        <w:rPr>
          <w:rFonts w:ascii="Times New Roman" w:hAnsi="Times New Roman"/>
          <w:sz w:val="24"/>
          <w:szCs w:val="24"/>
        </w:rPr>
        <w:t xml:space="preserve"> </w:t>
      </w:r>
      <w:r w:rsidR="00626212" w:rsidRPr="00894B6D">
        <w:rPr>
          <w:rFonts w:ascii="Times New Roman" w:hAnsi="Times New Roman"/>
          <w:sz w:val="24"/>
          <w:szCs w:val="24"/>
        </w:rPr>
        <w:t>roku</w:t>
      </w:r>
      <w:r w:rsidR="00EB6A01">
        <w:rPr>
          <w:rFonts w:ascii="Times New Roman" w:hAnsi="Times New Roman"/>
          <w:sz w:val="24"/>
          <w:szCs w:val="24"/>
        </w:rPr>
        <w:t xml:space="preserve"> svojej činnosti.</w:t>
      </w:r>
      <w:r w:rsidR="0042475B">
        <w:rPr>
          <w:rFonts w:ascii="Times New Roman" w:hAnsi="Times New Roman"/>
          <w:sz w:val="24"/>
          <w:szCs w:val="24"/>
        </w:rPr>
        <w:t xml:space="preserve"> </w:t>
      </w:r>
      <w:r w:rsidR="00792BCB">
        <w:rPr>
          <w:rFonts w:ascii="Times New Roman" w:hAnsi="Times New Roman"/>
          <w:sz w:val="24"/>
          <w:szCs w:val="24"/>
        </w:rPr>
        <w:t xml:space="preserve">Mimoriadnym úspechom doterajšej </w:t>
      </w:r>
      <w:r w:rsidR="00BB75CB">
        <w:rPr>
          <w:rFonts w:ascii="Times New Roman" w:hAnsi="Times New Roman"/>
          <w:sz w:val="24"/>
          <w:szCs w:val="24"/>
        </w:rPr>
        <w:t xml:space="preserve">činnosti </w:t>
      </w:r>
      <w:r w:rsidR="00792BCB">
        <w:rPr>
          <w:rFonts w:ascii="Times New Roman" w:hAnsi="Times New Roman"/>
          <w:sz w:val="24"/>
          <w:szCs w:val="24"/>
        </w:rPr>
        <w:t>je získanie štatútu MAS.</w:t>
      </w:r>
    </w:p>
    <w:p w14:paraId="42C70BEC" w14:textId="77777777" w:rsidR="00EB6A01" w:rsidRDefault="00EB6A01" w:rsidP="00EB6A01">
      <w:pPr>
        <w:jc w:val="both"/>
        <w:rPr>
          <w:rFonts w:ascii="Times New Roman" w:hAnsi="Times New Roman"/>
          <w:sz w:val="24"/>
          <w:szCs w:val="24"/>
        </w:rPr>
      </w:pPr>
    </w:p>
    <w:p w14:paraId="6921323A" w14:textId="4C98C1E1" w:rsidR="00A918B4" w:rsidRDefault="00D45A45" w:rsidP="00EB6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Šahách dňa </w:t>
      </w:r>
      <w:r w:rsidR="0069428B">
        <w:rPr>
          <w:rFonts w:ascii="Times New Roman" w:hAnsi="Times New Roman"/>
          <w:sz w:val="24"/>
          <w:szCs w:val="24"/>
        </w:rPr>
        <w:t>26. 3. 2017.</w:t>
      </w:r>
    </w:p>
    <w:p w14:paraId="3990BE93" w14:textId="77777777" w:rsidR="00A918B4" w:rsidRDefault="00A918B4" w:rsidP="00A918B4">
      <w:pPr>
        <w:rPr>
          <w:rFonts w:ascii="Times New Roman" w:hAnsi="Times New Roman"/>
          <w:sz w:val="24"/>
          <w:szCs w:val="24"/>
        </w:rPr>
      </w:pPr>
      <w:r w:rsidRPr="008F60E8">
        <w:rPr>
          <w:rFonts w:ascii="Times New Roman" w:hAnsi="Times New Roman"/>
          <w:sz w:val="24"/>
          <w:szCs w:val="24"/>
        </w:rPr>
        <w:t>Vypracovala:</w:t>
      </w:r>
      <w:r w:rsidRPr="008F60E8">
        <w:rPr>
          <w:rFonts w:ascii="Times New Roman" w:hAnsi="Times New Roman"/>
          <w:sz w:val="24"/>
          <w:szCs w:val="24"/>
        </w:rPr>
        <w:tab/>
        <w:t xml:space="preserve">Ing. Agnesa </w:t>
      </w:r>
      <w:proofErr w:type="spellStart"/>
      <w:r w:rsidRPr="008F60E8">
        <w:rPr>
          <w:rFonts w:ascii="Times New Roman" w:hAnsi="Times New Roman"/>
          <w:sz w:val="24"/>
          <w:szCs w:val="24"/>
        </w:rPr>
        <w:t>Gubišová</w:t>
      </w:r>
      <w:proofErr w:type="spellEnd"/>
    </w:p>
    <w:p w14:paraId="72A08E45" w14:textId="293BED12" w:rsidR="008F60E8" w:rsidRPr="00894B6D" w:rsidRDefault="008F60E8" w:rsidP="009747E8">
      <w:pPr>
        <w:rPr>
          <w:rFonts w:ascii="Times New Roman" w:hAnsi="Times New Roman"/>
          <w:sz w:val="24"/>
          <w:szCs w:val="24"/>
        </w:rPr>
      </w:pPr>
    </w:p>
    <w:p w14:paraId="147EDB24" w14:textId="77777777" w:rsidR="001A064C" w:rsidRDefault="00BC16CC" w:rsidP="00974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príloh:</w:t>
      </w:r>
    </w:p>
    <w:p w14:paraId="61A9A11C" w14:textId="77777777" w:rsidR="00BC16CC" w:rsidRPr="003132EC" w:rsidRDefault="00BC16CC">
      <w:pPr>
        <w:pStyle w:val="Zoznamobrzkov"/>
        <w:tabs>
          <w:tab w:val="right" w:leader="dot" w:pos="9060"/>
        </w:tabs>
        <w:rPr>
          <w:rFonts w:eastAsia="Times New Roman"/>
          <w:noProof/>
          <w:lang w:eastAsia="sk-SK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\h \z \c "Príloha č. "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472069000" w:history="1">
        <w:r w:rsidRPr="00EE2F07">
          <w:rPr>
            <w:rStyle w:val="Hypertextovprepojenie"/>
            <w:rFonts w:ascii="Times New Roman" w:hAnsi="Times New Roman"/>
            <w:noProof/>
          </w:rPr>
          <w:t>Príloha č.  1 Zoznam členov Občianskeho združenia Ipeľ-Hont – VEREJNÝ SEKTOR</w:t>
        </w:r>
      </w:hyperlink>
    </w:p>
    <w:p w14:paraId="43968F61" w14:textId="77777777" w:rsidR="00BC16CC" w:rsidRDefault="00C768C9">
      <w:pPr>
        <w:pStyle w:val="Zoznamobrzkov"/>
        <w:tabs>
          <w:tab w:val="right" w:leader="dot" w:pos="9060"/>
        </w:tabs>
        <w:rPr>
          <w:rStyle w:val="Hypertextovprepojenie"/>
          <w:noProof/>
        </w:rPr>
      </w:pPr>
      <w:hyperlink w:anchor="_Toc472069001" w:history="1">
        <w:r w:rsidR="00BC16CC" w:rsidRPr="00EE2F07">
          <w:rPr>
            <w:rStyle w:val="Hypertextovprepojenie"/>
            <w:rFonts w:ascii="Times New Roman" w:hAnsi="Times New Roman"/>
            <w:noProof/>
          </w:rPr>
          <w:t>Príloha č.  2 Zoznam členov Občianskeho združenia Ipeľ-Hont  – NEVEREJNÝ SEKTOR</w:t>
        </w:r>
      </w:hyperlink>
    </w:p>
    <w:p w14:paraId="02075EC6" w14:textId="7B02A094" w:rsidR="003A3BA9" w:rsidRPr="00BB75CB" w:rsidRDefault="003A3BA9" w:rsidP="003A3BA9">
      <w:pPr>
        <w:rPr>
          <w:rStyle w:val="Hypertextovprepojenie"/>
          <w:rFonts w:ascii="Times New Roman" w:hAnsi="Times New Roman"/>
          <w:noProof/>
        </w:rPr>
      </w:pPr>
      <w:r w:rsidRPr="00BB75CB">
        <w:rPr>
          <w:rStyle w:val="Hypertextovprepojenie"/>
          <w:rFonts w:ascii="Times New Roman" w:hAnsi="Times New Roman"/>
          <w:noProof/>
        </w:rPr>
        <w:t>Príloha č. 3 Príjmy a výdavky</w:t>
      </w:r>
    </w:p>
    <w:p w14:paraId="6CC7B033" w14:textId="77777777" w:rsidR="00BC16CC" w:rsidRPr="008F60E8" w:rsidRDefault="00BC16CC" w:rsidP="00974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43BF830C" w14:textId="77777777" w:rsidR="001A064C" w:rsidRPr="008F60E8" w:rsidRDefault="001A064C" w:rsidP="009747E8">
      <w:pPr>
        <w:rPr>
          <w:rFonts w:ascii="Times New Roman" w:hAnsi="Times New Roman"/>
          <w:sz w:val="24"/>
          <w:szCs w:val="24"/>
        </w:rPr>
      </w:pPr>
    </w:p>
    <w:p w14:paraId="25133A34" w14:textId="77777777" w:rsidR="001A064C" w:rsidRPr="008F60E8" w:rsidRDefault="001A064C" w:rsidP="009747E8">
      <w:pPr>
        <w:rPr>
          <w:rFonts w:ascii="Times New Roman" w:hAnsi="Times New Roman"/>
          <w:sz w:val="24"/>
          <w:szCs w:val="24"/>
        </w:rPr>
      </w:pPr>
    </w:p>
    <w:p w14:paraId="6DACA45F" w14:textId="77777777" w:rsidR="001A064C" w:rsidRPr="008F60E8" w:rsidRDefault="001A064C" w:rsidP="009747E8">
      <w:pPr>
        <w:rPr>
          <w:rFonts w:ascii="Times New Roman" w:hAnsi="Times New Roman"/>
          <w:sz w:val="24"/>
          <w:szCs w:val="24"/>
        </w:rPr>
      </w:pPr>
    </w:p>
    <w:p w14:paraId="132AB54B" w14:textId="77777777" w:rsidR="001A064C" w:rsidRPr="008F60E8" w:rsidRDefault="001A064C" w:rsidP="009747E8">
      <w:pPr>
        <w:rPr>
          <w:rFonts w:ascii="Times New Roman" w:hAnsi="Times New Roman"/>
          <w:sz w:val="24"/>
          <w:szCs w:val="24"/>
        </w:rPr>
      </w:pPr>
    </w:p>
    <w:p w14:paraId="6879BD8F" w14:textId="77777777" w:rsidR="001A064C" w:rsidRPr="008F60E8" w:rsidRDefault="001A064C" w:rsidP="009747E8">
      <w:pPr>
        <w:rPr>
          <w:rFonts w:ascii="Times New Roman" w:hAnsi="Times New Roman"/>
          <w:sz w:val="24"/>
          <w:szCs w:val="24"/>
        </w:rPr>
      </w:pPr>
    </w:p>
    <w:p w14:paraId="216A0373" w14:textId="77777777" w:rsidR="00C05367" w:rsidRDefault="00C05367" w:rsidP="009747E8">
      <w:pPr>
        <w:rPr>
          <w:rFonts w:ascii="Times New Roman" w:hAnsi="Times New Roman"/>
          <w:sz w:val="24"/>
          <w:szCs w:val="24"/>
        </w:rPr>
        <w:sectPr w:rsidR="00C05367" w:rsidSect="009864D2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14:paraId="7B1306D9" w14:textId="77777777" w:rsidR="005B4085" w:rsidRPr="005428DA" w:rsidRDefault="005428DA" w:rsidP="005428DA">
      <w:pPr>
        <w:pStyle w:val="Popis"/>
        <w:rPr>
          <w:rFonts w:ascii="Times New Roman" w:hAnsi="Times New Roman"/>
          <w:b w:val="0"/>
          <w:color w:val="auto"/>
          <w:sz w:val="24"/>
          <w:szCs w:val="24"/>
        </w:rPr>
      </w:pPr>
      <w:bookmarkStart w:id="10" w:name="_Toc472069000"/>
      <w:r w:rsidRPr="005428DA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 </w: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5428DA">
        <w:rPr>
          <w:rFonts w:ascii="Times New Roman" w:hAnsi="Times New Roman"/>
          <w:color w:val="auto"/>
          <w:sz w:val="24"/>
          <w:szCs w:val="24"/>
        </w:rPr>
        <w:instrText xml:space="preserve"> SEQ Príloha_č._ \* ARABIC </w:instrTex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5428DA">
        <w:rPr>
          <w:rFonts w:ascii="Times New Roman" w:hAnsi="Times New Roman"/>
          <w:color w:val="auto"/>
          <w:sz w:val="24"/>
          <w:szCs w:val="24"/>
        </w:rPr>
        <w:t xml:space="preserve"> Zoznam členov Občianskeho združenia Ipeľ-Hont – VEREJNÝ SEKTOR</w:t>
      </w:r>
      <w:bookmarkEnd w:id="10"/>
    </w:p>
    <w:tbl>
      <w:tblPr>
        <w:tblW w:w="50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498"/>
        <w:gridCol w:w="1040"/>
        <w:gridCol w:w="1018"/>
        <w:gridCol w:w="1439"/>
        <w:gridCol w:w="2651"/>
        <w:gridCol w:w="940"/>
      </w:tblGrid>
      <w:tr w:rsidR="002C61DD" w:rsidRPr="00EB6A01" w14:paraId="4437ACF0" w14:textId="77777777" w:rsidTr="007824D1">
        <w:trPr>
          <w:trHeight w:val="25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C41" w14:textId="77777777" w:rsidR="002C61DD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P. Č.</w:t>
            </w:r>
          </w:p>
          <w:p w14:paraId="6514C22F" w14:textId="77777777" w:rsidR="00EB6A01" w:rsidRPr="00EB6A01" w:rsidRDefault="00EB6A01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43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Názov obce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F7F" w14:textId="77777777" w:rsidR="002C61DD" w:rsidRPr="00EB6A01" w:rsidRDefault="002C61DD" w:rsidP="00A9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Súhlas obce so zaradením do územia </w:t>
            </w:r>
            <w:proofErr w:type="spellStart"/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verejno</w:t>
            </w:r>
            <w:proofErr w:type="spellEnd"/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–súkromného partnerstva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2D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Potvrdenie pravdivosti </w:t>
            </w:r>
            <w:proofErr w:type="spellStart"/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štaturárom</w:t>
            </w:r>
            <w:proofErr w:type="spellEnd"/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obce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2492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C61DD" w:rsidRPr="00EB6A01" w14:paraId="2EAE4A5A" w14:textId="77777777" w:rsidTr="007824D1">
        <w:trPr>
          <w:trHeight w:val="483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9F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B811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D2223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13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Meno a priezvisko štatutára</w:t>
            </w:r>
          </w:p>
        </w:tc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2D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C611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IČO</w:t>
            </w:r>
          </w:p>
        </w:tc>
      </w:tr>
      <w:tr w:rsidR="002C61DD" w:rsidRPr="00EB6A01" w14:paraId="396B98E9" w14:textId="77777777" w:rsidTr="007824D1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FCE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C1E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58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7FB5C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  <w:t>Číslo uznesenia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5C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8C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70A8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C61DD" w:rsidRPr="00EB6A01" w14:paraId="790EA1D7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0180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A0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Bielovce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10CF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19.9.2008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77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10/2008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2969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Irena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Skladanová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ED0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Bielovce 17, Bielovce, 93574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17D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00587494</w:t>
            </w:r>
          </w:p>
        </w:tc>
      </w:tr>
      <w:tr w:rsidR="002C61DD" w:rsidRPr="00EB6A01" w14:paraId="1A5D35E4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64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7B1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Demandice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D9B7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30.12.2011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0C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107/2011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CFE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Attila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Kürthy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38EE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Demandice 236, Demandice, 93585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EF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00306878</w:t>
            </w:r>
          </w:p>
        </w:tc>
      </w:tr>
      <w:tr w:rsidR="002C61DD" w:rsidRPr="00EB6A01" w14:paraId="6EBCE6F1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E8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64C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Dolné Semerovce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C943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3.10.2008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62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12/2008-oz-vii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B590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Vendelín Baláž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50B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Dolné Semerovce 163, Dolné Semerovce, 93585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458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00306908</w:t>
            </w:r>
          </w:p>
        </w:tc>
      </w:tr>
      <w:tr w:rsidR="002C61DD" w:rsidRPr="00EB6A01" w14:paraId="39DFC1B1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D6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150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Hokovce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C1E6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6.11.2008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00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63A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Kis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850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Hokovce 151, Hokovce, 93583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255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00306967</w:t>
            </w:r>
          </w:p>
        </w:tc>
      </w:tr>
      <w:tr w:rsidR="002C61DD" w:rsidRPr="00EB6A01" w14:paraId="174457E0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E8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8F7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Horné Semerovce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9B97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11.1.2008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5E9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80/2012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7E1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Mgr. Tomáš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Pásztor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C82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Horné Semerovce 100, Horné Semerovce, 93584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2C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00306991</w:t>
            </w:r>
          </w:p>
        </w:tc>
      </w:tr>
      <w:tr w:rsidR="002C61DD" w:rsidRPr="00EB6A01" w14:paraId="7DD97FA5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3B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D98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Horné Turovce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4DE11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11.9.2008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0BE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13/2008-oz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7634" w14:textId="77777777" w:rsidR="002C61DD" w:rsidRPr="00EB6A01" w:rsidRDefault="00DF73CA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Peter Varga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FC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Horné Turovce </w:t>
            </w:r>
            <w:r w:rsidR="00DF73CA">
              <w:rPr>
                <w:rFonts w:ascii="Times New Roman" w:hAnsi="Times New Roman"/>
                <w:sz w:val="20"/>
                <w:szCs w:val="20"/>
              </w:rPr>
              <w:t>22</w:t>
            </w:r>
            <w:r w:rsidRPr="00EB6A01">
              <w:rPr>
                <w:rFonts w:ascii="Times New Roman" w:hAnsi="Times New Roman"/>
                <w:sz w:val="20"/>
                <w:szCs w:val="20"/>
              </w:rPr>
              <w:t>, Horné Turovce, 93581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8DD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00307009</w:t>
            </w:r>
          </w:p>
        </w:tc>
      </w:tr>
      <w:tr w:rsidR="002C61DD" w:rsidRPr="00EB6A01" w14:paraId="6D3EA013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2C4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3C91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Hrkovce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A457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14.12.2011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84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č.42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60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Gejza Nagy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4EC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Hrkovce 94, Hrkovce, 93601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CC0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36099091</w:t>
            </w:r>
          </w:p>
        </w:tc>
      </w:tr>
      <w:tr w:rsidR="002C61DD" w:rsidRPr="00EB6A01" w14:paraId="18CFBD9E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E4F4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56C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Ipeľské Úľany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58D3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16.9.2008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E5D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12/2008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CE3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Magdaléna Tóthová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7E9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Ipeľské Úľany 98, Ipeľské Úľany, 93582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E82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00587532</w:t>
            </w:r>
          </w:p>
        </w:tc>
      </w:tr>
      <w:tr w:rsidR="002C61DD" w:rsidRPr="00EB6A01" w14:paraId="4065718A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8A2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EE92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Ipeľský Sokolec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02A4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26.9.2008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04C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č. 12/2008-83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427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Mgr. Arnold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Ozsvald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628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Ipeľský Sokolec 119, Ipeľský Sokolec, 93575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B4EC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00307092</w:t>
            </w:r>
          </w:p>
        </w:tc>
      </w:tr>
      <w:tr w:rsidR="002C61DD" w:rsidRPr="00EB6A01" w14:paraId="28BD264C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0A1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2DA2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Kubáňovo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15BB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28.8.2008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0B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                 č. 9/2008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196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Miiroslav</w:t>
            </w:r>
            <w:proofErr w:type="spellEnd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Kanala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2F3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Kubáňovo 22, Kubáňovo, 93575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B9B" w14:textId="77777777" w:rsidR="002C61DD" w:rsidRPr="00EB6A01" w:rsidRDefault="002C61DD" w:rsidP="00A918B4">
            <w:pPr>
              <w:spacing w:after="160"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00800325</w:t>
            </w:r>
          </w:p>
        </w:tc>
      </w:tr>
      <w:tr w:rsidR="002C61DD" w:rsidRPr="00EB6A01" w14:paraId="3C7FE5BD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50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31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Lontov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C3EF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1.6.2008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801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č. 8/2008/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vi.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B25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Mgr. Štefan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Kuczman</w:t>
            </w:r>
            <w:proofErr w:type="spellEnd"/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DA6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Lontov 67, Lontov, 93575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FFAA" w14:textId="77777777" w:rsidR="002C61DD" w:rsidRPr="00EB6A01" w:rsidRDefault="002C61DD" w:rsidP="00A918B4">
            <w:pPr>
              <w:spacing w:after="160"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00587541</w:t>
            </w:r>
          </w:p>
        </w:tc>
      </w:tr>
      <w:tr w:rsidR="002C61DD" w:rsidRPr="00EB6A01" w14:paraId="4B20FA23" w14:textId="77777777" w:rsidTr="007824D1">
        <w:trPr>
          <w:trHeight w:val="5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A5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E9A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Pastovce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16F8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19.9.2008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69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10/2008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EB4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Oto Mészáros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A6F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Mikulská</w:t>
            </w:r>
            <w:proofErr w:type="spellEnd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cesta 51/84, Pastovce, 93574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343" w14:textId="77777777" w:rsidR="002C61DD" w:rsidRPr="00EB6A01" w:rsidRDefault="002C61DD" w:rsidP="00A918B4">
            <w:pPr>
              <w:spacing w:after="160"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00587583</w:t>
            </w:r>
          </w:p>
        </w:tc>
      </w:tr>
      <w:tr w:rsidR="002C61DD" w:rsidRPr="00EB6A01" w14:paraId="3062A6E2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E6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035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Plášťovce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A1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26.9.2008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F9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15/2008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4B9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Anikó</w:t>
            </w:r>
            <w:proofErr w:type="spellEnd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Szkladányi</w:t>
            </w:r>
            <w:proofErr w:type="spellEnd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Helység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584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Plášťovce 345, Plášťovce, 93582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074B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00307360</w:t>
            </w:r>
          </w:p>
        </w:tc>
      </w:tr>
      <w:tr w:rsidR="002C61DD" w:rsidRPr="00EB6A01" w14:paraId="2FB79731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F63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727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Sazdice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302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29.3.2007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446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4/2007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562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Zoltán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Szrna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648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Sazdice 80, Sazdice, 93585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E5E" w14:textId="77777777" w:rsidR="002C61DD" w:rsidRPr="00EB6A01" w:rsidRDefault="002C61DD" w:rsidP="00A918B4">
            <w:pPr>
              <w:spacing w:after="160"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00307441</w:t>
            </w:r>
          </w:p>
        </w:tc>
      </w:tr>
      <w:tr w:rsidR="002C61DD" w:rsidRPr="00EB6A01" w14:paraId="3CF1C1A1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1BC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875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Slatina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E34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31.10.2008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89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13/2008-oz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1A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Árpád</w:t>
            </w:r>
            <w:proofErr w:type="spellEnd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Bazsó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E79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Slatina 135, Slatina, 93584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EC3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00587591</w:t>
            </w:r>
          </w:p>
        </w:tc>
      </w:tr>
      <w:tr w:rsidR="002C61DD" w:rsidRPr="00EB6A01" w14:paraId="7DF3FE6B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1D2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115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Tupá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A8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11.1.2012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CA0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Uznesenie  z 1. Zasadnutia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EDE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Erika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Holomeková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4BF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Tupá 113, Tupá, 93584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4F2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00307599</w:t>
            </w:r>
          </w:p>
        </w:tc>
      </w:tr>
      <w:tr w:rsidR="002C61DD" w:rsidRPr="00EB6A01" w14:paraId="10FE2EF7" w14:textId="77777777" w:rsidTr="007824D1">
        <w:trPr>
          <w:trHeight w:val="6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C27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29E" w14:textId="77777777" w:rsidR="002C61DD" w:rsidRPr="00EB6A01" w:rsidRDefault="000630C9" w:rsidP="00A918B4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V</w:t>
            </w:r>
            <w:r w:rsidR="002C61DD"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eľké Turovce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80E" w14:textId="77777777" w:rsidR="002C61DD" w:rsidRPr="00EB6A01" w:rsidRDefault="002C61DD" w:rsidP="00A918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9.10.2008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711" w14:textId="77777777" w:rsidR="002C61DD" w:rsidRPr="00EB6A01" w:rsidRDefault="002C61DD" w:rsidP="0020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č. 11/2008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2D1" w14:textId="77777777" w:rsidR="002C61DD" w:rsidRPr="00EB6A01" w:rsidRDefault="002C61DD" w:rsidP="00A918B4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Jaroslav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Péter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C3E" w14:textId="77777777" w:rsidR="002C61DD" w:rsidRPr="00EB6A01" w:rsidRDefault="002C61DD" w:rsidP="00A918B4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Veľké Turovce 321, Veľké Turovce, 93581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EB14" w14:textId="77777777" w:rsidR="002C61DD" w:rsidRPr="00EB6A01" w:rsidRDefault="002C61DD" w:rsidP="00A918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00307653</w:t>
            </w:r>
          </w:p>
        </w:tc>
      </w:tr>
      <w:tr w:rsidR="002C61DD" w:rsidRPr="00EB6A01" w14:paraId="3A42985A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543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26A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Obec Vyškovce nad Ipľom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365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12.9.2008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DB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FB6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Jozef </w:t>
            </w:r>
            <w:proofErr w:type="spellStart"/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Gyurkovics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C79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Vyškovce nad Ipľom 132, Vyškovce nad Ipľom, 93577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E240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00307661</w:t>
            </w:r>
          </w:p>
        </w:tc>
      </w:tr>
      <w:tr w:rsidR="002C61DD" w:rsidRPr="00EB6A01" w14:paraId="3379881B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C23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395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Mesto Šahy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5EF0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29.9.2008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5CA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Uznesenia č 34-viig/08-z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FBD" w14:textId="77777777" w:rsidR="002C61DD" w:rsidRPr="00EB6A01" w:rsidRDefault="002C61DD" w:rsidP="00A91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Ing. Štefan Gregor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8D5" w14:textId="77777777" w:rsidR="002C61DD" w:rsidRPr="00EB6A01" w:rsidRDefault="002C61DD" w:rsidP="00A918B4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Hlavné námestie 1, Šahy, 93601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3EAE" w14:textId="77777777" w:rsidR="002C61DD" w:rsidRPr="00EB6A01" w:rsidRDefault="002C61DD" w:rsidP="00A91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00307513</w:t>
            </w:r>
          </w:p>
        </w:tc>
      </w:tr>
      <w:tr w:rsidR="007824D1" w:rsidRPr="00EB6A01" w14:paraId="083E1A29" w14:textId="77777777" w:rsidTr="007824D1">
        <w:trPr>
          <w:trHeight w:val="56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9FF8" w14:textId="6AE65966" w:rsidR="007824D1" w:rsidRPr="00EB6A01" w:rsidRDefault="007824D1" w:rsidP="00782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bookmarkStart w:id="11" w:name="_GoBack"/>
            <w:bookmarkEnd w:id="11"/>
            <w:r w:rsidRPr="00EB6A0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C164" w14:textId="0DE95049" w:rsidR="007824D1" w:rsidRPr="00EB6A01" w:rsidRDefault="007824D1" w:rsidP="00782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"PLATAN", Zariadenie sociálnych služieb Lontov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A11" w14:textId="45AA7DD0" w:rsidR="007824D1" w:rsidRPr="00EB6A01" w:rsidRDefault="007824D1" w:rsidP="00782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59D" w14:textId="38A96077" w:rsidR="007824D1" w:rsidRPr="00EB6A01" w:rsidRDefault="007824D1" w:rsidP="00782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744" w14:textId="211A634E" w:rsidR="007824D1" w:rsidRPr="00EB6A01" w:rsidRDefault="007824D1" w:rsidP="00782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PhDr. Valéria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Solmošiová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00 596 841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F84" w14:textId="310255F1" w:rsidR="007824D1" w:rsidRPr="00EB6A01" w:rsidRDefault="007824D1" w:rsidP="007824D1">
            <w:pPr>
              <w:spacing w:after="160"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Lontov 48, Lontov, 93575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D31" w14:textId="24A76A6C" w:rsidR="007824D1" w:rsidRPr="00EB6A01" w:rsidRDefault="007824D1" w:rsidP="00782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00596841</w:t>
            </w:r>
          </w:p>
        </w:tc>
      </w:tr>
    </w:tbl>
    <w:p w14:paraId="5867470E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0D1DB65C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47E9ABD5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6A71DDFF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2D5E74C0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1BB1BFEC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0D1C6FDE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16FC54CB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694DAB9D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63BD84E4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78A01D61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31940A6D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1760B890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7495324B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1AB75A1D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0708CF8C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780EEC7F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6F93BEA4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1205992F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7BD2606F" w14:textId="77777777" w:rsidR="00EB6A01" w:rsidRDefault="00EB6A01" w:rsidP="009747E8">
      <w:pPr>
        <w:rPr>
          <w:rFonts w:ascii="Times New Roman" w:hAnsi="Times New Roman"/>
          <w:sz w:val="24"/>
          <w:szCs w:val="24"/>
        </w:rPr>
      </w:pPr>
    </w:p>
    <w:p w14:paraId="4311A7F9" w14:textId="77777777" w:rsidR="00C05367" w:rsidRPr="005428DA" w:rsidRDefault="005428DA" w:rsidP="005428DA">
      <w:pPr>
        <w:pStyle w:val="Popis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2" w:name="_Toc472069001"/>
      <w:r w:rsidRPr="005428DA">
        <w:rPr>
          <w:rFonts w:ascii="Times New Roman" w:hAnsi="Times New Roman"/>
          <w:color w:val="auto"/>
          <w:sz w:val="24"/>
          <w:szCs w:val="24"/>
        </w:rPr>
        <w:lastRenderedPageBreak/>
        <w:t xml:space="preserve">Príloha č.  </w: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5428DA">
        <w:rPr>
          <w:rFonts w:ascii="Times New Roman" w:hAnsi="Times New Roman"/>
          <w:color w:val="auto"/>
          <w:sz w:val="24"/>
          <w:szCs w:val="24"/>
        </w:rPr>
        <w:instrText xml:space="preserve"> SEQ Príloha_č._ \* ARABIC </w:instrTex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5428DA"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5428D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5428DA">
        <w:rPr>
          <w:rFonts w:ascii="Times New Roman" w:hAnsi="Times New Roman"/>
          <w:color w:val="auto"/>
          <w:sz w:val="24"/>
          <w:szCs w:val="24"/>
        </w:rPr>
        <w:t xml:space="preserve"> Zoznam členov </w:t>
      </w:r>
      <w:r w:rsidR="00BC16CC" w:rsidRPr="00BC16CC">
        <w:rPr>
          <w:rFonts w:ascii="Times New Roman" w:hAnsi="Times New Roman"/>
          <w:color w:val="auto"/>
          <w:sz w:val="24"/>
          <w:szCs w:val="24"/>
        </w:rPr>
        <w:t xml:space="preserve">Občianskeho združenia Ipeľ-Hont </w:t>
      </w:r>
      <w:r w:rsidRPr="005428DA">
        <w:rPr>
          <w:rFonts w:ascii="Times New Roman" w:hAnsi="Times New Roman"/>
          <w:color w:val="auto"/>
          <w:sz w:val="24"/>
          <w:szCs w:val="24"/>
        </w:rPr>
        <w:t xml:space="preserve"> – NEVEREJNÝ SEKTOR</w:t>
      </w:r>
      <w:bookmarkEnd w:id="12"/>
    </w:p>
    <w:tbl>
      <w:tblPr>
        <w:tblpPr w:leftFromText="141" w:rightFromText="141" w:vertAnchor="page" w:horzAnchor="margin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03"/>
        <w:gridCol w:w="750"/>
        <w:gridCol w:w="2370"/>
        <w:gridCol w:w="1405"/>
        <w:gridCol w:w="739"/>
        <w:gridCol w:w="1227"/>
      </w:tblGrid>
      <w:tr w:rsidR="00C05367" w:rsidRPr="0069179D" w14:paraId="57877BA2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1765C71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1161" w:type="pct"/>
            <w:shd w:val="clear" w:color="auto" w:fill="auto"/>
            <w:vAlign w:val="center"/>
          </w:tcPr>
          <w:p w14:paraId="36926EDB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Člen/názov subjektu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4CE3F8F" w14:textId="3CE26D49" w:rsidR="00C05367" w:rsidRPr="00EB6A01" w:rsidRDefault="007824D1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OS/PS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37692DA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Adresa/sídlo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9089424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Dátum narodenia/IČO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927FF5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Sektor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E7AC94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Zástupca subjektu v rámci MAS </w:t>
            </w:r>
          </w:p>
        </w:tc>
      </w:tr>
      <w:tr w:rsidR="00C05367" w:rsidRPr="0069179D" w14:paraId="118BE74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039ED87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7FE2DBD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Maďarský spoločenský a kultúrny zväz na Slovensku –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Csemadok</w:t>
            </w:r>
            <w:proofErr w:type="spellEnd"/>
          </w:p>
          <w:p w14:paraId="3D18B10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Základná organizácia Plášťovce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774D39ED" w14:textId="0C5456DD" w:rsidR="00C05367" w:rsidRPr="00EB6A01" w:rsidRDefault="007824D1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68B4431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 č. 228,  935 82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667F9FDA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00 177 71 - 196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92452C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1187607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Katarína Szarková</w:t>
            </w:r>
          </w:p>
        </w:tc>
      </w:tr>
      <w:tr w:rsidR="00C05367" w:rsidRPr="0069179D" w14:paraId="5F8AE84C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F3578C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01670AD1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Telovýchovná jednota Družstevník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6916A0F5" w14:textId="482F94A6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2429B73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Plášťovce, Plášťovce, 93582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6F66809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31 103 804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A60D36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7F9A5A6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Árpád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Buzás</w:t>
            </w:r>
            <w:proofErr w:type="spellEnd"/>
          </w:p>
        </w:tc>
      </w:tr>
      <w:tr w:rsidR="00C05367" w:rsidRPr="0069179D" w14:paraId="33813DBE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EFEA584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A20A71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Urbárske lesné a pasienkové pozemkové spoločenstvo Plášťovce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1B74486" w14:textId="6EE43F05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3ECC855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 345, Plášťovce, 93582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7256C4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34 006 923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1B870D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BCD715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Ladislav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Koterík</w:t>
            </w:r>
            <w:proofErr w:type="spellEnd"/>
          </w:p>
        </w:tc>
      </w:tr>
      <w:tr w:rsidR="00C05367" w:rsidRPr="0069179D" w14:paraId="5E3A2E8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002A828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9DE737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"H+H UNIPO", spol. s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r.o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5FFC6A9" w14:textId="7C9FC5F2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20753F5A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 487, Plášťovce, 93582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D0C202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341 36 916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5399A48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DE0A581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Lukáš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Niemiec</w:t>
            </w:r>
            <w:proofErr w:type="spellEnd"/>
          </w:p>
        </w:tc>
      </w:tr>
      <w:tr w:rsidR="00C05367" w:rsidRPr="0069179D" w14:paraId="2FD5FD9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918348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30A41B6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Dignitas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n.o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2BCEC28" w14:textId="13A95963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44BC7FEA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 299, Plášťovce, 93582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0E84157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457 392 26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7C39424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3BB1D21A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Bc.Helena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Zsóková</w:t>
            </w:r>
            <w:proofErr w:type="spellEnd"/>
          </w:p>
        </w:tc>
      </w:tr>
      <w:tr w:rsidR="00C05367" w:rsidRPr="0069179D" w14:paraId="54412AD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F6E9B5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14B354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ORESTAV,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s.r.o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D469266" w14:textId="5CFC560B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676B04BB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Plášťovce 242, Plášťovce, 93582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FA1642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36 558 907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D8D2848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B4F176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Jozef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Havala</w:t>
            </w:r>
            <w:proofErr w:type="spellEnd"/>
          </w:p>
        </w:tc>
      </w:tr>
      <w:tr w:rsidR="00C05367" w:rsidRPr="0069179D" w14:paraId="0CAF15B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3169B3B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754E07B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Občianske združenie sv. Jána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Nepom</w:t>
            </w:r>
            <w:r w:rsidR="00207D74" w:rsidRPr="00EB6A01">
              <w:rPr>
                <w:rFonts w:ascii="Times New Roman" w:hAnsi="Times New Roman"/>
                <w:sz w:val="20"/>
                <w:szCs w:val="20"/>
              </w:rPr>
              <w:t>uc</w:t>
            </w:r>
            <w:r w:rsidRPr="00EB6A01">
              <w:rPr>
                <w:rFonts w:ascii="Times New Roman" w:hAnsi="Times New Roman"/>
                <w:sz w:val="20"/>
                <w:szCs w:val="20"/>
              </w:rPr>
              <w:t>kého</w:t>
            </w:r>
            <w:proofErr w:type="spellEnd"/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4D89E24C" w14:textId="36D2107E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DBB651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Slatina č. 52, 935 83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5921D0E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340 11 757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0158654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3731CDC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Alexander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Balla</w:t>
            </w:r>
            <w:proofErr w:type="spellEnd"/>
          </w:p>
        </w:tc>
      </w:tr>
      <w:tr w:rsidR="00EC0F35" w:rsidRPr="0069179D" w14:paraId="1C2C6B54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3E1FAE8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7F636ACC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Občianske združenie Fitness Klub Horné Semerovce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405101E" w14:textId="2E75B92C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9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71481A0D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Horné Semerovce 144, Horné Semerovce, 93584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761C45AD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422 050 93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35A9FFD9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5C9075D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Igor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Jambor</w:t>
            </w:r>
            <w:proofErr w:type="spellEnd"/>
          </w:p>
        </w:tc>
      </w:tr>
      <w:tr w:rsidR="00EC0F35" w:rsidRPr="0069179D" w14:paraId="3587D12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F1E489C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77D4735E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Občianske združenie „Všechsvätých“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C5AD02A" w14:textId="3AC7463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9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2F0AE34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Horné Semerovce 147, Horné Semerovce, 93584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5657DDA7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361 04 469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03DF2491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228A7A70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PaedDr. Tibor Balog</w:t>
            </w:r>
          </w:p>
        </w:tc>
      </w:tr>
      <w:tr w:rsidR="00C05367" w:rsidRPr="0069179D" w14:paraId="3F84C4C0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66FEDC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F00F979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PÍRITRANS,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36F9A87" w14:textId="2ADAB172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4B882BBF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Hokovce 222, 935 85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2031E25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365 639 86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CA85087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02611C7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Píri</w:t>
            </w:r>
            <w:proofErr w:type="spellEnd"/>
          </w:p>
        </w:tc>
      </w:tr>
      <w:tr w:rsidR="00C05367" w:rsidRPr="0069179D" w14:paraId="33362A14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37CE23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8FEA04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Vanovský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Marián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B58D21C" w14:textId="56C2263B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49816D1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Horné Semerovce 151, Horné Semerovce, 93584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542DB0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370 98 802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0D8926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F762A00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Marián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Vanovský</w:t>
            </w:r>
            <w:proofErr w:type="spellEnd"/>
          </w:p>
        </w:tc>
      </w:tr>
      <w:tr w:rsidR="00C05367" w:rsidRPr="0069179D" w14:paraId="16413C3B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FF90035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4E89BAE8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Poľovnícke združenie Tupý vrch Tupá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14D44554" w14:textId="4F4A8B6F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2E74625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Tupá 113, Tupá, 93584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41ED474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423 373 72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6D40D9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01A266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Štefan Kováč</w:t>
            </w:r>
          </w:p>
        </w:tc>
      </w:tr>
      <w:tr w:rsidR="00EC0F35" w:rsidRPr="0069179D" w14:paraId="321532B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5FB056FC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0B05DA31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Občianske združenie Pre Turovce - Pro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7A9038B4" w14:textId="1DDFB9E9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B7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09DC465B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Veľké Turovce 321, Veľké Turovce, 93581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6283D95D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423 70 825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7736A97C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0710FF0C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Mária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Jaďuďová</w:t>
            </w:r>
            <w:proofErr w:type="spellEnd"/>
          </w:p>
        </w:tc>
      </w:tr>
      <w:tr w:rsidR="00EC0F35" w:rsidRPr="0069179D" w14:paraId="3E74CD0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247A1FF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411E95B8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Telovýchovná jednota Družstevník Veľké Turovce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4D6284D7" w14:textId="3617668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2B7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578F1381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Veľké Turovce, Veľké Turovce, 93581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6EC2F2E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31 822 576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DDAC017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C081E07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Karol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Kósa</w:t>
            </w:r>
            <w:proofErr w:type="spellEnd"/>
          </w:p>
        </w:tc>
      </w:tr>
      <w:tr w:rsidR="00C05367" w:rsidRPr="0069179D" w14:paraId="0948123E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21EB7C1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20518D5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Štefan Celina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8969B56" w14:textId="7C90A5FF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44D22B0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Stredné Turovce 182, Veľké Turovce, 93581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DC97DE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378 67 644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5EF5F35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B2443C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Štefan Celina</w:t>
            </w:r>
          </w:p>
        </w:tc>
      </w:tr>
      <w:tr w:rsidR="00C05367" w:rsidRPr="0069179D" w14:paraId="0C08E6A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2CF080C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218A461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„Poľovnícke združenie Vyškovce“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50AF9F5F" w14:textId="48F8BBA4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7C81D02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OÚ, Vyškovce nad Ipľom 132, Vyškovce nad Ipľom, 93577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1B1A934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42 050 219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6590C60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7E0B214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Július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Kádasi</w:t>
            </w:r>
            <w:proofErr w:type="spellEnd"/>
          </w:p>
        </w:tc>
      </w:tr>
      <w:tr w:rsidR="00C05367" w:rsidRPr="0069179D" w14:paraId="6D80A9B2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4C86701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C87C646" w14:textId="77777777" w:rsidR="00C05367" w:rsidRPr="00EB6A01" w:rsidRDefault="00DF73CA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Dávid</w:t>
            </w:r>
            <w:r w:rsidR="00C05367"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05367" w:rsidRPr="00EB6A01">
              <w:rPr>
                <w:rFonts w:ascii="Times New Roman" w:hAnsi="Times New Roman"/>
                <w:sz w:val="20"/>
                <w:szCs w:val="20"/>
              </w:rPr>
              <w:t>Gyurkovics</w:t>
            </w:r>
            <w:proofErr w:type="spellEnd"/>
            <w:r w:rsidR="00C05367"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FCE5F0B" w14:textId="033546F0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0B210D41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Vyškovce nad Ipľom 106, Vyškovce nad Ipľom, 93577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E062B71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331 15 435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DBD43B4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0DB05F8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Ladislav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Gyurkovics</w:t>
            </w:r>
            <w:proofErr w:type="spellEnd"/>
          </w:p>
        </w:tc>
      </w:tr>
      <w:tr w:rsidR="00C05367" w:rsidRPr="0069179D" w14:paraId="53964298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BFB111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69CC903A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Maďarský spoločenský a kultúrny zväz na Slovensku –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Csemadok</w:t>
            </w:r>
            <w:proofErr w:type="spellEnd"/>
          </w:p>
          <w:p w14:paraId="67C5E34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lastRenderedPageBreak/>
              <w:t>Základná organizácia Sazdice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DADDFD5" w14:textId="14B7BB2A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0270C69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Sazdice č. 131, 935 85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3B7EA0DD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177717199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03EDFF41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C66173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Zoltán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Snyida</w:t>
            </w:r>
            <w:proofErr w:type="spellEnd"/>
          </w:p>
        </w:tc>
      </w:tr>
      <w:tr w:rsidR="00C05367" w:rsidRPr="0069179D" w14:paraId="573057F3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4685AD5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1157C09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Citarová skupina 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6E834BF8" w14:textId="09CBD40B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E066C5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Miestne kult. stredisko, Sazdice 73, Sazdice, 93585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177834FB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42 204 879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79954B0F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6F6D8265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Ladislav Borka</w:t>
            </w:r>
          </w:p>
        </w:tc>
      </w:tr>
      <w:tr w:rsidR="00C05367" w:rsidRPr="0069179D" w14:paraId="1B8FD6B6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4AAD77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591920C3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Občianske združenie  TERRA ZAZD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340AB095" w14:textId="31F0B5B8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1925128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Sazdice 73, Sazdice, 93585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3E43B88E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42426839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70BE352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2E1CA26C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Katarína Borková</w:t>
            </w:r>
          </w:p>
        </w:tc>
      </w:tr>
      <w:tr w:rsidR="00C05367" w:rsidRPr="0069179D" w14:paraId="19092A0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82CD6E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B3D9DD4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Karol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Konczi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- KONCZI MARKET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5DCD184" w14:textId="36B3D765" w:rsidR="00C05367" w:rsidRPr="00EB6A01" w:rsidRDefault="00EC0F35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35E8666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Lontov 303, Lontov, 93575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C56E1E8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309 87 610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C2535A7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A884699" w14:textId="77777777" w:rsidR="00C05367" w:rsidRPr="00EB6A01" w:rsidRDefault="00C05367" w:rsidP="00A9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Karol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Konczi</w:t>
            </w:r>
            <w:proofErr w:type="spellEnd"/>
          </w:p>
        </w:tc>
      </w:tr>
      <w:tr w:rsidR="007824D1" w:rsidRPr="0069179D" w14:paraId="214C0C14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0F9E5591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48455B4A" w14:textId="0BEF732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Občianske združenie 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Jelšovka</w:t>
            </w:r>
            <w:proofErr w:type="spellEnd"/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7CC07E4" w14:textId="5D57188F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59577FC8" w14:textId="4B09E45F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Lontov 48, Lontov, 93575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0CCE0037" w14:textId="558AEF25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423 32 575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55EAE850" w14:textId="4E05481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2FDF36F4" w14:textId="3BAB788A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Mariana Hudecová</w:t>
            </w:r>
          </w:p>
        </w:tc>
      </w:tr>
      <w:tr w:rsidR="007824D1" w:rsidRPr="0069179D" w14:paraId="25DEA4E0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D782225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4C2DF34" w14:textId="6B7DAFCA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Ing.Gabriel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Gulyás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2F987CF" w14:textId="13D6810B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9DBF9B2" w14:textId="43345DD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Kubáňovo 116, Kubáňovo, 93576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7071848" w14:textId="2498C6E2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318 35 686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63B23F3" w14:textId="28BD1403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5DEF80C" w14:textId="6535D248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Gabriel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Gulyás</w:t>
            </w:r>
            <w:proofErr w:type="spellEnd"/>
          </w:p>
        </w:tc>
      </w:tr>
      <w:tr w:rsidR="007824D1" w:rsidRPr="0069179D" w14:paraId="51AF02D5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967E7E9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5238BADF" w14:textId="5A2F744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Futbalový klub Demandice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6565E60F" w14:textId="352B2814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1137C09E" w14:textId="26E48199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Demandice č. 8, Demandice, 93585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2E527D8" w14:textId="3E9ADF74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422 01 993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C365705" w14:textId="5311BF00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BB53494" w14:textId="2A0B80C6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Marian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Berkeš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, Attila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Kürthy</w:t>
            </w:r>
            <w:proofErr w:type="spellEnd"/>
          </w:p>
        </w:tc>
      </w:tr>
      <w:tr w:rsidR="007824D1" w:rsidRPr="0069179D" w14:paraId="2133E91F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420C82E4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750632AD" w14:textId="44D4A26F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Ochrankárske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, kultúrne, športové a chovateľské združenie Poiplia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6A01">
              <w:rPr>
                <w:rFonts w:ascii="Times New Roman" w:hAnsi="Times New Roman"/>
                <w:sz w:val="20"/>
                <w:szCs w:val="20"/>
              </w:rPr>
              <w:t xml:space="preserve"> Imperiál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09D30C7D" w14:textId="6AD3EB07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0092D1C9" w14:textId="5E3A5C7C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Ipeľský Sokolec 156, Ipeľský Sokolec, 93575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1B86AC3E" w14:textId="56E27A2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42 049 296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188A7E0D" w14:textId="42656FA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14126831" w14:textId="0C5E2776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Ing. Koloman Gašparík</w:t>
            </w:r>
          </w:p>
        </w:tc>
      </w:tr>
      <w:tr w:rsidR="00EC0F35" w:rsidRPr="0069179D" w14:paraId="7BDCA7CC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5F8306C4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40A76DC0" w14:textId="4AF9A889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Zväz na sprostredkovanie kultúrnospoločenských hodnôt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Közszolgálati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értékközvetítö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szövetség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- K É SZ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722A2721" w14:textId="2907C6A5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03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562C08A9" w14:textId="08540674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Ipeľský Sokolec 275, Ipeľský Sokolec, 93575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725515FB" w14:textId="79C1C89E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37 962 434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5392F2D" w14:textId="49E492D9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3DD3A7E4" w14:textId="6A602E70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Agáta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Gasparíková</w:t>
            </w:r>
            <w:proofErr w:type="spellEnd"/>
          </w:p>
        </w:tc>
      </w:tr>
      <w:tr w:rsidR="00EC0F35" w:rsidRPr="0069179D" w14:paraId="4C7B0659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5B1E325F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307F4AB1" w14:textId="35FA92BD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1. OBČIANSKÝ KRUH V IP. SOKOLCI - 1. IPOLYSZAKÁLLOSI POLGÁRI KOR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1E613C86" w14:textId="3805DD2F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03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135B9A74" w14:textId="383361FB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Ipeľský Sokolec 118, Ipeľský Sokolec, 93575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3C410957" w14:textId="67D5FDCA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36 102 067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26102719" w14:textId="2998BCAD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4B8B16A" w14:textId="69671AF6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Ing. Zoltán Gašparík</w:t>
            </w:r>
          </w:p>
        </w:tc>
      </w:tr>
      <w:tr w:rsidR="00EC0F35" w:rsidRPr="0069179D" w14:paraId="0FBBD57D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26AF722E" w14:textId="77777777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33BC0D21" w14:textId="260BAA0E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Združenie maďarských rodičov na Slovensku Základná škola s materskou školou s vyučovacím jazykom maďarským,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Alapiskola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Óvoda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, Ipeľský Sokolec č 322.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50506A3A" w14:textId="19D7123E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203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8081899" w14:textId="6E6B669B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Zoltána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Kodálya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777, Galanta, 92401Ipeľský Sokolec č. 332, 935 75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9A48425" w14:textId="6D86C6EB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35626356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276E3BC3" w14:textId="5C4EF00B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4AF763C8" w14:textId="68868A20" w:rsidR="00EC0F35" w:rsidRPr="00EB6A01" w:rsidRDefault="00EC0F35" w:rsidP="00EC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Tímea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Balázsová</w:t>
            </w:r>
            <w:proofErr w:type="spellEnd"/>
          </w:p>
        </w:tc>
      </w:tr>
      <w:tr w:rsidR="007824D1" w:rsidRPr="0069179D" w14:paraId="741D0D72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3F9CA1E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0CBB319" w14:textId="6F0A9E0A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Natur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Products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- Németh,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s.r.o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1A28385" w14:textId="4E3FD833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029C836D" w14:textId="0C16A39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Ipeľský Sokolec 156, Ipeľský Sokolec, 93575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96A94AF" w14:textId="075BA3D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365 39 554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8D6DE3D" w14:textId="473ADB78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6187A6B" w14:textId="4D60F8A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Árpád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Németh</w:t>
            </w:r>
          </w:p>
        </w:tc>
      </w:tr>
      <w:tr w:rsidR="007824D1" w:rsidRPr="0069179D" w14:paraId="0E2B9D23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1999BF8F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3A568F37" w14:textId="1EB87F9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Ladislav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Koterík</w:t>
            </w:r>
            <w:proofErr w:type="spellEnd"/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25C108A6" w14:textId="2F56D3C3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79758FB5" w14:textId="5ABA886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Ľ.Štúra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 1129/37, Šahy, 93601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E1716EE" w14:textId="3C2E3D8C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119 87 979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6D76BD2" w14:textId="62886A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51503C71" w14:textId="2E49DD2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Ladislav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Koterík</w:t>
            </w:r>
            <w:proofErr w:type="spellEnd"/>
          </w:p>
        </w:tc>
      </w:tr>
      <w:tr w:rsidR="007824D1" w:rsidRPr="0069179D" w14:paraId="7B014E13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3A37F246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F5647DE" w14:textId="0D9BD062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J &amp; M ALFYTOUR spol. s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r.o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C0FBA5B" w14:textId="0F5DD83A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026D236F" w14:textId="543374F6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Hlavné nám. 13, Šahy, 93601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FF4FBDE" w14:textId="05F8C828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11846071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46F435F" w14:textId="4CED1D21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C403BDA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Mgr. Mária Murínová</w:t>
            </w:r>
          </w:p>
          <w:p w14:paraId="1B788E8C" w14:textId="3744F250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Július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Antalfi</w:t>
            </w:r>
            <w:proofErr w:type="spellEnd"/>
          </w:p>
        </w:tc>
      </w:tr>
      <w:tr w:rsidR="007824D1" w:rsidRPr="0069179D" w14:paraId="78169EE8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C1D1819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03327830" w14:textId="7A864974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Občianske združenie CHARITAS SAAG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42397BB7" w14:textId="34A305EB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24BF0C1" w14:textId="7284F3D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Hlavné nám. 1, Šahy, 93601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65FDB5B" w14:textId="33858DE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421 13 962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466EF139" w14:textId="5B81E842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237C7163" w14:textId="2C0EB13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Bc. Jana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Képešová</w:t>
            </w:r>
            <w:proofErr w:type="spellEnd"/>
          </w:p>
        </w:tc>
      </w:tr>
      <w:tr w:rsidR="007824D1" w:rsidRPr="0069179D" w14:paraId="48CF978A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16DB101D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6D05D650" w14:textId="3053C5F5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Ing. Iveta Majerčíková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13FBBA98" w14:textId="384051EB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B3212B0" w14:textId="68EBB68D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Šahy, Hviezdoslavova č. 26, 936 01 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0B03CFFE" w14:textId="327B081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6. 2. 1973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2C4F05E3" w14:textId="46F7DFC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6EA19B4C" w14:textId="138ACBA4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Ing. Iveta Majerčíková</w:t>
            </w:r>
          </w:p>
        </w:tc>
      </w:tr>
      <w:tr w:rsidR="007824D1" w:rsidRPr="0069179D" w14:paraId="671911CA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5EF55662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04FFD1DC" w14:textId="4416231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Katarína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Harnová</w:t>
            </w:r>
            <w:proofErr w:type="spellEnd"/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652299BF" w14:textId="4F6E9262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3D19EF73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Šahy, Severná č. 6, 936 01 </w:t>
            </w:r>
          </w:p>
          <w:p w14:paraId="7B711065" w14:textId="6E68949B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3B8EF4FE" w14:textId="5D9DB472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29.4.1960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76598950" w14:textId="242353E3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63F5C87B" w14:textId="4DB7F9C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Katarína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Harnová</w:t>
            </w:r>
            <w:proofErr w:type="spellEnd"/>
          </w:p>
        </w:tc>
      </w:tr>
      <w:tr w:rsidR="007824D1" w:rsidRPr="0069179D" w14:paraId="1593F931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47CC5CEE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615FB8B" w14:textId="17E2090A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HOTES, s. r. o.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45FB840" w14:textId="6475EC1A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32851385" w14:textId="3CFF6D44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Hokovce 197, Hokovce, 93584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64AA9E9" w14:textId="26081F71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44 943 920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9652C41" w14:textId="59D1FF95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F8F2E7A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Oskar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Sekereš</w:t>
            </w:r>
            <w:proofErr w:type="spellEnd"/>
          </w:p>
          <w:p w14:paraId="695FA6EE" w14:textId="32F707E4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Ing. Tomáš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Sekereš</w:t>
            </w:r>
            <w:proofErr w:type="spellEnd"/>
          </w:p>
        </w:tc>
      </w:tr>
      <w:tr w:rsidR="007824D1" w:rsidRPr="0069179D" w14:paraId="16D44704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8CB8286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625B3195" w14:textId="1007066C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EvAnd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n.o</w:t>
            </w:r>
            <w:proofErr w:type="spellEnd"/>
            <w:r w:rsidRPr="00EB6A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5F8A1857" w14:textId="6B33AB89" w:rsidR="007824D1" w:rsidRPr="00EB6A01" w:rsidRDefault="00EC0F35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4FD49B12" w14:textId="717E96B6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Hviezdoslavova 890/16, Šahy, 93601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2A4DD6BC" w14:textId="6C5A85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45 746 125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0733B1EF" w14:textId="285B02DE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0D8DDFED" w14:textId="2E8E4440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 xml:space="preserve">Andrea </w:t>
            </w:r>
            <w:proofErr w:type="spellStart"/>
            <w:r w:rsidRPr="00EB6A01">
              <w:rPr>
                <w:rFonts w:ascii="Times New Roman" w:hAnsi="Times New Roman"/>
                <w:sz w:val="20"/>
                <w:szCs w:val="20"/>
              </w:rPr>
              <w:t>Jaďuď</w:t>
            </w:r>
            <w:proofErr w:type="spellEnd"/>
          </w:p>
        </w:tc>
      </w:tr>
      <w:tr w:rsidR="007824D1" w:rsidRPr="0069179D" w14:paraId="514A852F" w14:textId="77777777" w:rsidTr="00BD4F40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68B5159B" w14:textId="77777777" w:rsidR="007824D1" w:rsidRPr="00EB6A01" w:rsidRDefault="007824D1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A0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1" w:type="pct"/>
            <w:shd w:val="clear" w:color="auto" w:fill="BDD6EE" w:themeFill="accent5" w:themeFillTint="66"/>
            <w:vAlign w:val="center"/>
          </w:tcPr>
          <w:p w14:paraId="060ABB25" w14:textId="336BFE10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Občianske združenie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International</w:t>
            </w:r>
          </w:p>
        </w:tc>
        <w:tc>
          <w:tcPr>
            <w:tcW w:w="414" w:type="pct"/>
            <w:shd w:val="clear" w:color="auto" w:fill="BDD6EE" w:themeFill="accent5" w:themeFillTint="66"/>
            <w:vAlign w:val="center"/>
          </w:tcPr>
          <w:p w14:paraId="64BA3A21" w14:textId="4C9B58F6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308" w:type="pct"/>
            <w:shd w:val="clear" w:color="auto" w:fill="BDD6EE" w:themeFill="accent5" w:themeFillTint="66"/>
            <w:vAlign w:val="center"/>
          </w:tcPr>
          <w:p w14:paraId="5754ECF6" w14:textId="03AB28D5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Ipeľské Úľany 68, 935 82</w:t>
            </w:r>
          </w:p>
        </w:tc>
        <w:tc>
          <w:tcPr>
            <w:tcW w:w="775" w:type="pct"/>
            <w:shd w:val="clear" w:color="auto" w:fill="BDD6EE" w:themeFill="accent5" w:themeFillTint="66"/>
            <w:vAlign w:val="center"/>
          </w:tcPr>
          <w:p w14:paraId="70138590" w14:textId="7A82F25E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42042607</w:t>
            </w:r>
          </w:p>
        </w:tc>
        <w:tc>
          <w:tcPr>
            <w:tcW w:w="408" w:type="pct"/>
            <w:shd w:val="clear" w:color="auto" w:fill="BDD6EE" w:themeFill="accent5" w:themeFillTint="66"/>
            <w:vAlign w:val="center"/>
          </w:tcPr>
          <w:p w14:paraId="37F7CA3E" w14:textId="0C98FC29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BDD6EE" w:themeFill="accent5" w:themeFillTint="66"/>
            <w:vAlign w:val="center"/>
          </w:tcPr>
          <w:p w14:paraId="381679C6" w14:textId="78C30936" w:rsidR="007824D1" w:rsidRPr="007824D1" w:rsidRDefault="00BD4F40" w:rsidP="0078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Ladislav Molnár</w:t>
            </w:r>
          </w:p>
        </w:tc>
      </w:tr>
      <w:tr w:rsidR="00BD4F40" w:rsidRPr="0069179D" w14:paraId="32E10C48" w14:textId="77777777" w:rsidTr="00EC0F35">
        <w:trPr>
          <w:trHeight w:val="567"/>
        </w:trPr>
        <w:tc>
          <w:tcPr>
            <w:tcW w:w="257" w:type="pct"/>
            <w:shd w:val="clear" w:color="auto" w:fill="auto"/>
            <w:vAlign w:val="center"/>
          </w:tcPr>
          <w:p w14:paraId="71F365D2" w14:textId="41AFC023" w:rsidR="00BD4F40" w:rsidRPr="00EB6A01" w:rsidRDefault="00197A37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1961410" w14:textId="45D1D06A" w:rsidR="00BD4F40" w:rsidRPr="007824D1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D1">
              <w:rPr>
                <w:rFonts w:ascii="Times New Roman" w:hAnsi="Times New Roman"/>
                <w:sz w:val="20"/>
                <w:szCs w:val="20"/>
              </w:rPr>
              <w:t>Csaba Balogh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58C7D83" w14:textId="1D3548C1" w:rsidR="00BD4F40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49B7B9F2" w14:textId="2034CA37" w:rsidR="00BD4F40" w:rsidRPr="007824D1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D1">
              <w:rPr>
                <w:rFonts w:ascii="Times New Roman" w:hAnsi="Times New Roman"/>
                <w:sz w:val="20"/>
                <w:szCs w:val="20"/>
              </w:rPr>
              <w:t>Horné Semerovce č. 147, 935 84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8654AF6" w14:textId="77777777" w:rsidR="00BD4F40" w:rsidRPr="007824D1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F9953C" w14:textId="243E5901" w:rsidR="00BD4F40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1DEFEC8" w14:textId="06E9379C" w:rsidR="00BD4F40" w:rsidRPr="007824D1" w:rsidRDefault="00BD4F40" w:rsidP="00BD4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4D1">
              <w:rPr>
                <w:rFonts w:ascii="Times New Roman" w:hAnsi="Times New Roman"/>
                <w:sz w:val="20"/>
                <w:szCs w:val="20"/>
              </w:rPr>
              <w:t>Csaba Balogh</w:t>
            </w:r>
          </w:p>
        </w:tc>
      </w:tr>
    </w:tbl>
    <w:p w14:paraId="105687DC" w14:textId="77777777" w:rsidR="00C05367" w:rsidRDefault="00C05367" w:rsidP="009747E8">
      <w:pPr>
        <w:rPr>
          <w:rFonts w:ascii="Times New Roman" w:hAnsi="Times New Roman"/>
          <w:sz w:val="24"/>
          <w:szCs w:val="24"/>
        </w:rPr>
      </w:pPr>
    </w:p>
    <w:p w14:paraId="62A6B8A5" w14:textId="77777777" w:rsidR="00155530" w:rsidRDefault="00155530" w:rsidP="009747E8">
      <w:pPr>
        <w:rPr>
          <w:rFonts w:ascii="Times New Roman" w:hAnsi="Times New Roman"/>
          <w:sz w:val="24"/>
          <w:szCs w:val="24"/>
        </w:rPr>
      </w:pPr>
    </w:p>
    <w:p w14:paraId="310674D9" w14:textId="77777777" w:rsidR="00155530" w:rsidRDefault="00155530" w:rsidP="009747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2919"/>
      </w:tblGrid>
      <w:tr w:rsidR="00155530" w14:paraId="146B7F0B" w14:textId="77777777" w:rsidTr="008709D7">
        <w:trPr>
          <w:trHeight w:hRule="exact" w:val="284"/>
        </w:trPr>
        <w:tc>
          <w:tcPr>
            <w:tcW w:w="2603" w:type="dxa"/>
          </w:tcPr>
          <w:p w14:paraId="5FBD79AE" w14:textId="77777777" w:rsidR="00155530" w:rsidRDefault="008709D7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Verejný sektor</w:t>
            </w:r>
          </w:p>
        </w:tc>
        <w:tc>
          <w:tcPr>
            <w:tcW w:w="2919" w:type="dxa"/>
          </w:tcPr>
          <w:p w14:paraId="02F1E1AE" w14:textId="77777777" w:rsidR="00155530" w:rsidRDefault="00155530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5530" w14:paraId="3C2F59EA" w14:textId="77777777" w:rsidTr="008709D7">
        <w:trPr>
          <w:trHeight w:hRule="exact" w:val="284"/>
        </w:trPr>
        <w:tc>
          <w:tcPr>
            <w:tcW w:w="2603" w:type="dxa"/>
          </w:tcPr>
          <w:p w14:paraId="7AF590A0" w14:textId="77777777" w:rsidR="00155530" w:rsidRDefault="00155530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Fyzické osoby</w:t>
            </w:r>
          </w:p>
        </w:tc>
        <w:tc>
          <w:tcPr>
            <w:tcW w:w="2919" w:type="dxa"/>
          </w:tcPr>
          <w:p w14:paraId="39BA53D8" w14:textId="16AB1132" w:rsidR="00155530" w:rsidRDefault="00155530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530" w14:paraId="5A36419E" w14:textId="77777777" w:rsidTr="008709D7">
        <w:trPr>
          <w:trHeight w:hRule="exact" w:val="284"/>
        </w:trPr>
        <w:tc>
          <w:tcPr>
            <w:tcW w:w="2603" w:type="dxa"/>
          </w:tcPr>
          <w:p w14:paraId="7F9934AE" w14:textId="77777777" w:rsidR="00155530" w:rsidRDefault="00155530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Právnické osoby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9" w:type="dxa"/>
          </w:tcPr>
          <w:p w14:paraId="3386ECC6" w14:textId="77777777" w:rsidR="00155530" w:rsidRDefault="00155530" w:rsidP="00155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6E80347F" w14:textId="77777777" w:rsidR="00155530" w:rsidRDefault="00155530" w:rsidP="009747E8">
      <w:pPr>
        <w:rPr>
          <w:rFonts w:ascii="Times New Roman" w:hAnsi="Times New Roman"/>
          <w:sz w:val="24"/>
          <w:szCs w:val="24"/>
        </w:rPr>
      </w:pPr>
    </w:p>
    <w:p w14:paraId="476ACDC5" w14:textId="77777777" w:rsidR="00155530" w:rsidRDefault="00155530" w:rsidP="009747E8">
      <w:pPr>
        <w:rPr>
          <w:rFonts w:ascii="Times New Roman" w:hAnsi="Times New Roman"/>
          <w:sz w:val="24"/>
          <w:szCs w:val="24"/>
        </w:rPr>
      </w:pPr>
    </w:p>
    <w:p w14:paraId="20F774AA" w14:textId="47DA1CE1" w:rsidR="00155530" w:rsidRDefault="00155530" w:rsidP="009747E8">
      <w:pPr>
        <w:rPr>
          <w:rFonts w:ascii="Times New Roman" w:hAnsi="Times New Roman"/>
          <w:sz w:val="24"/>
          <w:szCs w:val="24"/>
        </w:rPr>
      </w:pPr>
    </w:p>
    <w:sectPr w:rsidR="00155530" w:rsidSect="009864D2">
      <w:footerReference w:type="default" r:id="rId1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E38D" w14:textId="77777777" w:rsidR="00197A37" w:rsidRDefault="00197A37" w:rsidP="001D20BF">
      <w:pPr>
        <w:spacing w:after="0" w:line="240" w:lineRule="auto"/>
      </w:pPr>
      <w:r>
        <w:separator/>
      </w:r>
    </w:p>
  </w:endnote>
  <w:endnote w:type="continuationSeparator" w:id="0">
    <w:p w14:paraId="0E578493" w14:textId="77777777" w:rsidR="00197A37" w:rsidRDefault="00197A37" w:rsidP="001D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7347" w14:textId="77777777" w:rsidR="00197A37" w:rsidRDefault="00197A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6926" w14:textId="77777777" w:rsidR="00197A37" w:rsidRDefault="00197A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58A18B1A" w14:textId="77777777" w:rsidR="00197A37" w:rsidRDefault="00197A3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68F9" w14:textId="77777777" w:rsidR="00197A37" w:rsidRDefault="00197A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624EF358" w14:textId="77777777" w:rsidR="00197A37" w:rsidRDefault="00197A3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B105" w14:textId="77777777" w:rsidR="00197A37" w:rsidRDefault="00197A37">
    <w:pPr>
      <w:pStyle w:val="Pta"/>
      <w:jc w:val="right"/>
    </w:pPr>
  </w:p>
  <w:p w14:paraId="61D3B9EC" w14:textId="77777777" w:rsidR="00197A37" w:rsidRDefault="00197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B7C1" w14:textId="77777777" w:rsidR="00197A37" w:rsidRDefault="00197A37" w:rsidP="001D20BF">
      <w:pPr>
        <w:spacing w:after="0" w:line="240" w:lineRule="auto"/>
      </w:pPr>
      <w:r>
        <w:separator/>
      </w:r>
    </w:p>
  </w:footnote>
  <w:footnote w:type="continuationSeparator" w:id="0">
    <w:p w14:paraId="2D095EE5" w14:textId="77777777" w:rsidR="00197A37" w:rsidRDefault="00197A37" w:rsidP="001D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856A" w14:textId="77777777" w:rsidR="00197A37" w:rsidRDefault="00197A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66E7" w14:textId="77777777" w:rsidR="00197A37" w:rsidRDefault="00197A37" w:rsidP="00A918B4">
    <w:pPr>
      <w:pStyle w:val="Hlavika"/>
      <w:tabs>
        <w:tab w:val="clear" w:pos="4536"/>
        <w:tab w:val="clear" w:pos="9072"/>
        <w:tab w:val="left" w:pos="283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EB36" w14:textId="77777777" w:rsidR="00197A37" w:rsidRDefault="00197A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355"/>
        </w:tabs>
        <w:ind w:left="355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A647A"/>
    <w:multiLevelType w:val="hybridMultilevel"/>
    <w:tmpl w:val="C122CDB4"/>
    <w:lvl w:ilvl="0" w:tplc="CF06B5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FED"/>
    <w:multiLevelType w:val="hybridMultilevel"/>
    <w:tmpl w:val="161C954E"/>
    <w:lvl w:ilvl="0" w:tplc="CF06B5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09C"/>
    <w:multiLevelType w:val="multilevel"/>
    <w:tmpl w:val="DEE6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AC1369"/>
    <w:multiLevelType w:val="hybridMultilevel"/>
    <w:tmpl w:val="5694F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4210"/>
    <w:multiLevelType w:val="hybridMultilevel"/>
    <w:tmpl w:val="5694F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43EE"/>
    <w:multiLevelType w:val="hybridMultilevel"/>
    <w:tmpl w:val="49B66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6C8D"/>
    <w:multiLevelType w:val="hybridMultilevel"/>
    <w:tmpl w:val="450E87DA"/>
    <w:lvl w:ilvl="0" w:tplc="CF06B53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165D1"/>
    <w:multiLevelType w:val="hybridMultilevel"/>
    <w:tmpl w:val="D8189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F3D"/>
    <w:multiLevelType w:val="multilevel"/>
    <w:tmpl w:val="1E16B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335F54"/>
    <w:multiLevelType w:val="hybridMultilevel"/>
    <w:tmpl w:val="DE0E3D3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607BA"/>
    <w:multiLevelType w:val="hybridMultilevel"/>
    <w:tmpl w:val="25ACA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FEC"/>
    <w:multiLevelType w:val="hybridMultilevel"/>
    <w:tmpl w:val="791A6888"/>
    <w:lvl w:ilvl="0" w:tplc="1026DE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134D1"/>
    <w:multiLevelType w:val="hybridMultilevel"/>
    <w:tmpl w:val="06D43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3079"/>
    <w:multiLevelType w:val="hybridMultilevel"/>
    <w:tmpl w:val="F9BC3F06"/>
    <w:lvl w:ilvl="0" w:tplc="836659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131A"/>
    <w:multiLevelType w:val="hybridMultilevel"/>
    <w:tmpl w:val="88709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4CEA"/>
    <w:multiLevelType w:val="hybridMultilevel"/>
    <w:tmpl w:val="10E2248E"/>
    <w:lvl w:ilvl="0" w:tplc="ECB8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700B"/>
    <w:multiLevelType w:val="hybridMultilevel"/>
    <w:tmpl w:val="E920FA6C"/>
    <w:lvl w:ilvl="0" w:tplc="09BE4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6506F"/>
    <w:multiLevelType w:val="hybridMultilevel"/>
    <w:tmpl w:val="F8D83326"/>
    <w:lvl w:ilvl="0" w:tplc="CF06B53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32631"/>
    <w:multiLevelType w:val="hybridMultilevel"/>
    <w:tmpl w:val="0EDA0FD4"/>
    <w:lvl w:ilvl="0" w:tplc="CB3C75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178E0"/>
    <w:multiLevelType w:val="hybridMultilevel"/>
    <w:tmpl w:val="0F8C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B0843"/>
    <w:multiLevelType w:val="hybridMultilevel"/>
    <w:tmpl w:val="6C54438E"/>
    <w:lvl w:ilvl="0" w:tplc="B7EA2DE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D662BB"/>
    <w:multiLevelType w:val="hybridMultilevel"/>
    <w:tmpl w:val="56149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B611F"/>
    <w:multiLevelType w:val="hybridMultilevel"/>
    <w:tmpl w:val="0CD217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1368"/>
    <w:multiLevelType w:val="hybridMultilevel"/>
    <w:tmpl w:val="EE282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10B3"/>
    <w:multiLevelType w:val="hybridMultilevel"/>
    <w:tmpl w:val="7646B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A1356"/>
    <w:multiLevelType w:val="hybridMultilevel"/>
    <w:tmpl w:val="190A0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11BCB"/>
    <w:multiLevelType w:val="hybridMultilevel"/>
    <w:tmpl w:val="F3C69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2F17"/>
    <w:multiLevelType w:val="multilevel"/>
    <w:tmpl w:val="319C8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29" w15:restartNumberingAfterBreak="0">
    <w:nsid w:val="5EEA139B"/>
    <w:multiLevelType w:val="hybridMultilevel"/>
    <w:tmpl w:val="54FEE6B4"/>
    <w:lvl w:ilvl="0" w:tplc="C2189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11ACE"/>
    <w:multiLevelType w:val="hybridMultilevel"/>
    <w:tmpl w:val="4B7A1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E5E53"/>
    <w:multiLevelType w:val="hybridMultilevel"/>
    <w:tmpl w:val="484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52"/>
    <w:multiLevelType w:val="hybridMultilevel"/>
    <w:tmpl w:val="0CF8E7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4A68"/>
    <w:multiLevelType w:val="hybridMultilevel"/>
    <w:tmpl w:val="9A92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5"/>
  </w:num>
  <w:num w:numId="4">
    <w:abstractNumId w:val="33"/>
  </w:num>
  <w:num w:numId="5">
    <w:abstractNumId w:val="26"/>
  </w:num>
  <w:num w:numId="6">
    <w:abstractNumId w:val="31"/>
  </w:num>
  <w:num w:numId="7">
    <w:abstractNumId w:val="15"/>
  </w:num>
  <w:num w:numId="8">
    <w:abstractNumId w:val="28"/>
  </w:num>
  <w:num w:numId="9">
    <w:abstractNumId w:val="20"/>
  </w:num>
  <w:num w:numId="10">
    <w:abstractNumId w:val="6"/>
  </w:num>
  <w:num w:numId="11">
    <w:abstractNumId w:val="21"/>
  </w:num>
  <w:num w:numId="12">
    <w:abstractNumId w:val="17"/>
  </w:num>
  <w:num w:numId="13">
    <w:abstractNumId w:val="9"/>
  </w:num>
  <w:num w:numId="14">
    <w:abstractNumId w:val="3"/>
  </w:num>
  <w:num w:numId="15">
    <w:abstractNumId w:val="14"/>
  </w:num>
  <w:num w:numId="16">
    <w:abstractNumId w:val="24"/>
  </w:num>
  <w:num w:numId="17">
    <w:abstractNumId w:val="25"/>
  </w:num>
  <w:num w:numId="18">
    <w:abstractNumId w:val="19"/>
  </w:num>
  <w:num w:numId="19">
    <w:abstractNumId w:val="27"/>
  </w:num>
  <w:num w:numId="20">
    <w:abstractNumId w:val="11"/>
  </w:num>
  <w:num w:numId="21">
    <w:abstractNumId w:val="29"/>
  </w:num>
  <w:num w:numId="22">
    <w:abstractNumId w:val="12"/>
  </w:num>
  <w:num w:numId="23">
    <w:abstractNumId w:val="10"/>
  </w:num>
  <w:num w:numId="24">
    <w:abstractNumId w:val="0"/>
  </w:num>
  <w:num w:numId="25">
    <w:abstractNumId w:val="8"/>
  </w:num>
  <w:num w:numId="26">
    <w:abstractNumId w:val="13"/>
  </w:num>
  <w:num w:numId="27">
    <w:abstractNumId w:val="23"/>
  </w:num>
  <w:num w:numId="28">
    <w:abstractNumId w:val="32"/>
  </w:num>
  <w:num w:numId="29">
    <w:abstractNumId w:val="2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A2"/>
    <w:rsid w:val="00002377"/>
    <w:rsid w:val="000171AC"/>
    <w:rsid w:val="000208AF"/>
    <w:rsid w:val="00030F9D"/>
    <w:rsid w:val="00035256"/>
    <w:rsid w:val="000630C9"/>
    <w:rsid w:val="0006602C"/>
    <w:rsid w:val="0008150F"/>
    <w:rsid w:val="000815B6"/>
    <w:rsid w:val="00085E22"/>
    <w:rsid w:val="00091CAE"/>
    <w:rsid w:val="00103F04"/>
    <w:rsid w:val="001200B4"/>
    <w:rsid w:val="00120319"/>
    <w:rsid w:val="00153C15"/>
    <w:rsid w:val="00155530"/>
    <w:rsid w:val="00165AF7"/>
    <w:rsid w:val="00172CC6"/>
    <w:rsid w:val="001744CA"/>
    <w:rsid w:val="0017627D"/>
    <w:rsid w:val="00186233"/>
    <w:rsid w:val="00197A37"/>
    <w:rsid w:val="001A064C"/>
    <w:rsid w:val="001A1C2D"/>
    <w:rsid w:val="001C7AC3"/>
    <w:rsid w:val="001D20BF"/>
    <w:rsid w:val="001F15F8"/>
    <w:rsid w:val="00201FCB"/>
    <w:rsid w:val="00207D74"/>
    <w:rsid w:val="00272E1B"/>
    <w:rsid w:val="00272F6D"/>
    <w:rsid w:val="002812CA"/>
    <w:rsid w:val="0028177F"/>
    <w:rsid w:val="002A6286"/>
    <w:rsid w:val="002B2518"/>
    <w:rsid w:val="002B614B"/>
    <w:rsid w:val="002C61DD"/>
    <w:rsid w:val="002D605E"/>
    <w:rsid w:val="002E51EB"/>
    <w:rsid w:val="002F0F05"/>
    <w:rsid w:val="002F1570"/>
    <w:rsid w:val="00307AF7"/>
    <w:rsid w:val="003132EC"/>
    <w:rsid w:val="00321BF5"/>
    <w:rsid w:val="00335D87"/>
    <w:rsid w:val="00393A9D"/>
    <w:rsid w:val="003A3BA9"/>
    <w:rsid w:val="003A701A"/>
    <w:rsid w:val="003B3517"/>
    <w:rsid w:val="003B527A"/>
    <w:rsid w:val="003D07C3"/>
    <w:rsid w:val="003D51A2"/>
    <w:rsid w:val="003F07E3"/>
    <w:rsid w:val="003F0A09"/>
    <w:rsid w:val="00402BC2"/>
    <w:rsid w:val="0042475B"/>
    <w:rsid w:val="00437CBB"/>
    <w:rsid w:val="00444DD1"/>
    <w:rsid w:val="0045163C"/>
    <w:rsid w:val="00470154"/>
    <w:rsid w:val="0047396F"/>
    <w:rsid w:val="0048312F"/>
    <w:rsid w:val="004C116D"/>
    <w:rsid w:val="004C507C"/>
    <w:rsid w:val="004F50ED"/>
    <w:rsid w:val="00502CEA"/>
    <w:rsid w:val="00510DE9"/>
    <w:rsid w:val="005428DA"/>
    <w:rsid w:val="005B4085"/>
    <w:rsid w:val="00626212"/>
    <w:rsid w:val="00642A01"/>
    <w:rsid w:val="00653817"/>
    <w:rsid w:val="006765F9"/>
    <w:rsid w:val="00676C11"/>
    <w:rsid w:val="0069179D"/>
    <w:rsid w:val="0069428B"/>
    <w:rsid w:val="006A50C1"/>
    <w:rsid w:val="006B4448"/>
    <w:rsid w:val="006E6AC8"/>
    <w:rsid w:val="006F109A"/>
    <w:rsid w:val="006F10E4"/>
    <w:rsid w:val="007002C8"/>
    <w:rsid w:val="0070716A"/>
    <w:rsid w:val="007140EF"/>
    <w:rsid w:val="00724598"/>
    <w:rsid w:val="00747AE0"/>
    <w:rsid w:val="00752F8A"/>
    <w:rsid w:val="007734E8"/>
    <w:rsid w:val="00775503"/>
    <w:rsid w:val="007824D1"/>
    <w:rsid w:val="00792BCB"/>
    <w:rsid w:val="007A52BE"/>
    <w:rsid w:val="007A746C"/>
    <w:rsid w:val="007E6B36"/>
    <w:rsid w:val="007E7BE2"/>
    <w:rsid w:val="00815CB5"/>
    <w:rsid w:val="00817F18"/>
    <w:rsid w:val="008222B0"/>
    <w:rsid w:val="00822461"/>
    <w:rsid w:val="00822AE2"/>
    <w:rsid w:val="00833206"/>
    <w:rsid w:val="0084251C"/>
    <w:rsid w:val="008469A3"/>
    <w:rsid w:val="00846CE0"/>
    <w:rsid w:val="00865F43"/>
    <w:rsid w:val="008709D7"/>
    <w:rsid w:val="00887D10"/>
    <w:rsid w:val="00894B6D"/>
    <w:rsid w:val="008B2FBF"/>
    <w:rsid w:val="008D6BCC"/>
    <w:rsid w:val="008E5DF0"/>
    <w:rsid w:val="008F60E8"/>
    <w:rsid w:val="00904323"/>
    <w:rsid w:val="009747E8"/>
    <w:rsid w:val="0097493B"/>
    <w:rsid w:val="009864D2"/>
    <w:rsid w:val="00992DAE"/>
    <w:rsid w:val="009A3FE6"/>
    <w:rsid w:val="009A6B27"/>
    <w:rsid w:val="009B2B26"/>
    <w:rsid w:val="009E4D7F"/>
    <w:rsid w:val="00A01BEB"/>
    <w:rsid w:val="00A06599"/>
    <w:rsid w:val="00A13ACC"/>
    <w:rsid w:val="00A15151"/>
    <w:rsid w:val="00A30702"/>
    <w:rsid w:val="00A8054B"/>
    <w:rsid w:val="00A918B4"/>
    <w:rsid w:val="00A94A36"/>
    <w:rsid w:val="00AA3404"/>
    <w:rsid w:val="00AB1BD1"/>
    <w:rsid w:val="00AB648E"/>
    <w:rsid w:val="00AC2162"/>
    <w:rsid w:val="00AC2ABF"/>
    <w:rsid w:val="00B410EA"/>
    <w:rsid w:val="00B43FBA"/>
    <w:rsid w:val="00B6063E"/>
    <w:rsid w:val="00B94C37"/>
    <w:rsid w:val="00BB75CB"/>
    <w:rsid w:val="00BC16CC"/>
    <w:rsid w:val="00BD4F40"/>
    <w:rsid w:val="00BF60E1"/>
    <w:rsid w:val="00C052FB"/>
    <w:rsid w:val="00C05367"/>
    <w:rsid w:val="00C519C0"/>
    <w:rsid w:val="00C768C9"/>
    <w:rsid w:val="00C85EA4"/>
    <w:rsid w:val="00C862C4"/>
    <w:rsid w:val="00CD7210"/>
    <w:rsid w:val="00D03EE8"/>
    <w:rsid w:val="00D20045"/>
    <w:rsid w:val="00D27412"/>
    <w:rsid w:val="00D45A45"/>
    <w:rsid w:val="00D47BB1"/>
    <w:rsid w:val="00D747AC"/>
    <w:rsid w:val="00D7731E"/>
    <w:rsid w:val="00D90AE0"/>
    <w:rsid w:val="00D91CA9"/>
    <w:rsid w:val="00DC3738"/>
    <w:rsid w:val="00DF1295"/>
    <w:rsid w:val="00DF73CA"/>
    <w:rsid w:val="00E05621"/>
    <w:rsid w:val="00E16C57"/>
    <w:rsid w:val="00E82151"/>
    <w:rsid w:val="00E83D6D"/>
    <w:rsid w:val="00E87A00"/>
    <w:rsid w:val="00E97255"/>
    <w:rsid w:val="00E9766F"/>
    <w:rsid w:val="00EB6A01"/>
    <w:rsid w:val="00EB7183"/>
    <w:rsid w:val="00EC0576"/>
    <w:rsid w:val="00EC0F35"/>
    <w:rsid w:val="00ED6AA3"/>
    <w:rsid w:val="00EE0519"/>
    <w:rsid w:val="00F07BB9"/>
    <w:rsid w:val="00F15DA2"/>
    <w:rsid w:val="00F40223"/>
    <w:rsid w:val="00F57D20"/>
    <w:rsid w:val="00F87622"/>
    <w:rsid w:val="00FA4F53"/>
    <w:rsid w:val="00FD5863"/>
    <w:rsid w:val="00FE464B"/>
    <w:rsid w:val="00FF257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2DF1F75"/>
  <w15:chartTrackingRefBased/>
  <w15:docId w15:val="{282E3446-5DC8-40F8-ABB8-ED4219E5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24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862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6233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272F6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8224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E16C57"/>
    <w:pPr>
      <w:outlineLvl w:val="9"/>
    </w:pPr>
    <w:rPr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E16C57"/>
  </w:style>
  <w:style w:type="paragraph" w:styleId="Bezriadkovania">
    <w:name w:val="No Spacing"/>
    <w:link w:val="BezriadkovaniaChar"/>
    <w:uiPriority w:val="1"/>
    <w:qFormat/>
    <w:rsid w:val="001D20BF"/>
    <w:rPr>
      <w:rFonts w:eastAsia="Times New Roman"/>
      <w:sz w:val="22"/>
      <w:szCs w:val="22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1D20BF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20B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D2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D20B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D20B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D20BF"/>
    <w:rPr>
      <w:sz w:val="22"/>
      <w:szCs w:val="22"/>
      <w:lang w:eastAsia="en-US"/>
    </w:rPr>
  </w:style>
  <w:style w:type="paragraph" w:customStyle="1" w:styleId="Default">
    <w:name w:val="Default"/>
    <w:rsid w:val="009A3F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cs-CZ"/>
    </w:rPr>
  </w:style>
  <w:style w:type="paragraph" w:styleId="Normlnywebov">
    <w:name w:val="Normal (Web)"/>
    <w:basedOn w:val="Normlny"/>
    <w:unhideWhenUsed/>
    <w:rsid w:val="00D7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1A064C"/>
  </w:style>
  <w:style w:type="character" w:styleId="Vrazn">
    <w:name w:val="Strong"/>
    <w:uiPriority w:val="22"/>
    <w:qFormat/>
    <w:rsid w:val="0047396F"/>
    <w:rPr>
      <w:rFonts w:cs="Times New Roman"/>
      <w:b/>
    </w:rPr>
  </w:style>
  <w:style w:type="paragraph" w:customStyle="1" w:styleId="CharCharChar">
    <w:name w:val="Char Char Char"/>
    <w:basedOn w:val="Normlny"/>
    <w:rsid w:val="0047396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2812CA"/>
    <w:pPr>
      <w:spacing w:after="0" w:line="240" w:lineRule="auto"/>
      <w:jc w:val="both"/>
    </w:pPr>
    <w:rPr>
      <w:rFonts w:ascii="Times New Roman" w:eastAsia="Arial Unicode MS" w:hAnsi="Times New Roman"/>
      <w:noProof/>
    </w:rPr>
  </w:style>
  <w:style w:type="character" w:customStyle="1" w:styleId="ZarkazkladnhotextuChar">
    <w:name w:val="Zarážka základného textu Char"/>
    <w:link w:val="Zarkazkladnhotextu"/>
    <w:rsid w:val="002812CA"/>
    <w:rPr>
      <w:rFonts w:ascii="Times New Roman" w:eastAsia="Arial Unicode MS" w:hAnsi="Times New Roman"/>
      <w:noProof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2812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rsid w:val="002812C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">
    <w:name w:val="Char"/>
    <w:basedOn w:val="Normlny"/>
    <w:rsid w:val="002812C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bodyindent">
    <w:name w:val="Text body indent"/>
    <w:basedOn w:val="Normlny"/>
    <w:rsid w:val="003F0A0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/>
      <w:kern w:val="3"/>
      <w:lang w:eastAsia="zh-CN"/>
    </w:rPr>
  </w:style>
  <w:style w:type="character" w:customStyle="1" w:styleId="apple-converted-space">
    <w:name w:val="apple-converted-space"/>
    <w:rsid w:val="007E7BE2"/>
  </w:style>
  <w:style w:type="character" w:styleId="PouitHypertextovPrepojenie">
    <w:name w:val="FollowedHyperlink"/>
    <w:uiPriority w:val="99"/>
    <w:semiHidden/>
    <w:unhideWhenUsed/>
    <w:rsid w:val="007E7BE2"/>
    <w:rPr>
      <w:color w:val="954F72"/>
      <w:u w:val="single"/>
    </w:rPr>
  </w:style>
  <w:style w:type="paragraph" w:customStyle="1" w:styleId="Standard">
    <w:name w:val="Standard"/>
    <w:rsid w:val="007E7B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Mriekatabuky">
    <w:name w:val="Table Grid"/>
    <w:basedOn w:val="Normlnatabuka"/>
    <w:uiPriority w:val="59"/>
    <w:rsid w:val="00BF60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01">
    <w:name w:val="font301"/>
    <w:rsid w:val="00DC3738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pel-hont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el-hont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o&#353;it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Pomer členov</a:t>
            </a:r>
            <a:r>
              <a:rPr lang="sk-SK" baseline="0"/>
              <a:t> združenia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DE-499C-8E7B-6B79AC9421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DE-499C-8E7B-6B79AC9421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0DE-499C-8E7B-6B79AC942175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DE-499C-8E7B-6B79AC9421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Hárok1!$B$4:$B$6</c:f>
              <c:strCache>
                <c:ptCount val="3"/>
                <c:pt idx="0">
                  <c:v>Verejný sektor</c:v>
                </c:pt>
                <c:pt idx="1">
                  <c:v>Fyzické osoby</c:v>
                </c:pt>
                <c:pt idx="2">
                  <c:v>Právnické osoby </c:v>
                </c:pt>
              </c:strCache>
            </c:strRef>
          </c:cat>
          <c:val>
            <c:numRef>
              <c:f>Hárok1!$C$4:$C$6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DE-499C-8E7B-6B79AC942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E833B-617F-452C-A4C1-D79D19C4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2585</Words>
  <Characters>14741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Výročná správa združenia</vt:lpstr>
      <vt:lpstr>Výročná správa združenia</vt:lpstr>
    </vt:vector>
  </TitlesOfParts>
  <Company/>
  <LinksUpToDate>false</LinksUpToDate>
  <CharactersWithSpaces>17292</CharactersWithSpaces>
  <SharedDoc>false</SharedDoc>
  <HLinks>
    <vt:vector size="120" baseType="variant">
      <vt:variant>
        <vt:i4>1638448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_Toc472069001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_Toc472069000</vt:lpwstr>
      </vt:variant>
      <vt:variant>
        <vt:i4>2031669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_Toc472068570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_Toc476205048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_Toc476205047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_Toc476205046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_Toc476205045</vt:lpwstr>
      </vt:variant>
      <vt:variant>
        <vt:i4>5963793</vt:i4>
      </vt:variant>
      <vt:variant>
        <vt:i4>87</vt:i4>
      </vt:variant>
      <vt:variant>
        <vt:i4>0</vt:i4>
      </vt:variant>
      <vt:variant>
        <vt:i4>5</vt:i4>
      </vt:variant>
      <vt:variant>
        <vt:lpwstr>http://www.ipel-hont.eu/</vt:lpwstr>
      </vt:variant>
      <vt:variant>
        <vt:lpwstr/>
      </vt:variant>
      <vt:variant>
        <vt:i4>5963793</vt:i4>
      </vt:variant>
      <vt:variant>
        <vt:i4>81</vt:i4>
      </vt:variant>
      <vt:variant>
        <vt:i4>0</vt:i4>
      </vt:variant>
      <vt:variant>
        <vt:i4>5</vt:i4>
      </vt:variant>
      <vt:variant>
        <vt:lpwstr>http://www.ipel-hont.eu/</vt:lpwstr>
      </vt:variant>
      <vt:variant>
        <vt:lpwstr/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_Toc471998133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_Toc471998132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_Toc471998131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_Toc471998130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_Toc471998129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_Toc471998128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_Toc471998127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_Toc471998126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_Toc471998125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_Toc471998124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_Toc471998123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združenia</dc:title>
  <dc:subject>Rok 2012</dc:subject>
  <dc:creator>Ing. Agnesa Gubišopvá, manažér združenia</dc:creator>
  <cp:keywords/>
  <cp:lastModifiedBy>Občianske združenie Ipeľ-Hont</cp:lastModifiedBy>
  <cp:revision>7</cp:revision>
  <cp:lastPrinted>2016-04-18T06:40:00Z</cp:lastPrinted>
  <dcterms:created xsi:type="dcterms:W3CDTF">2018-03-14T14:07:00Z</dcterms:created>
  <dcterms:modified xsi:type="dcterms:W3CDTF">2018-04-05T11:57:00Z</dcterms:modified>
</cp:coreProperties>
</file>