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E715D9D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</w:t>
      </w:r>
      <w:r w:rsidR="0001035C">
        <w:rPr>
          <w:rFonts w:eastAsia="Arial Unicode MS" w:cs="Arial"/>
          <w:color w:val="000000" w:themeColor="text1"/>
          <w:sz w:val="28"/>
          <w:u w:color="000000"/>
        </w:rPr>
        <w:t>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334C9E" w:rsidRPr="00385090" w14:paraId="2833732E" w14:textId="77777777" w:rsidTr="009F27AC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7C0A41AB" w14:textId="77777777" w:rsidR="00334C9E" w:rsidRPr="00385090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30863887" w14:textId="77777777" w:rsidR="00334C9E" w:rsidRPr="00385090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334C9E" w:rsidRPr="00385090" w14:paraId="378F3D0C" w14:textId="77777777" w:rsidTr="009F27AC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58D660E9" w14:textId="77777777" w:rsidR="00334C9E" w:rsidRPr="00385090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3350A323" w14:textId="77777777" w:rsidR="00334C9E" w:rsidRPr="00385090" w:rsidRDefault="00334C9E" w:rsidP="006E4FA8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334C9E" w:rsidRPr="00385090" w14:paraId="6D89574A" w14:textId="77777777" w:rsidTr="00935381">
        <w:trPr>
          <w:trHeight w:val="452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385090" w:rsidRDefault="00334C9E" w:rsidP="006E4FA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7E17AE5E" w14:textId="4478B24C" w:rsidR="00334C9E" w:rsidRPr="00385090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5.1 Záväzné investície v rámci stratégií miestneho rozvoja vedeného komunitou</w:t>
            </w:r>
            <w:r w:rsidR="00563B2B" w:rsidRPr="00385090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AD4FD2" w:rsidRPr="00385090" w14:paraId="2CF50C3D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385090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2CB16825" w14:textId="6E0288A7" w:rsidR="00AD4FD2" w:rsidRPr="00385090" w:rsidRDefault="008E73C9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73002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385090" w14:paraId="46393496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385090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5E2ED89F" w14:textId="7BD1150D" w:rsidR="00AD4FD2" w:rsidRPr="00385090" w:rsidRDefault="00BF2156" w:rsidP="00AD4FD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i/>
                <w:sz w:val="18"/>
                <w:szCs w:val="18"/>
              </w:rPr>
              <w:t>Občianske združenie Ipeľ - Hont</w:t>
            </w:r>
          </w:p>
        </w:tc>
      </w:tr>
      <w:tr w:rsidR="00AD4FD2" w:rsidRPr="00385090" w14:paraId="5F2CF32D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385090" w:rsidRDefault="00AD4FD2" w:rsidP="00AD4FD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begin"/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instrText xml:space="preserve"> NOTEREF _Ref496436595 \h  \* MERGEFORMAT </w:instrText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separate"/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  <w:r w:rsidRPr="0038509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ldChar w:fldCharType="end"/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7121DE" w14:textId="51308AD0" w:rsidR="00AD4FD2" w:rsidRPr="00385090" w:rsidRDefault="008E73C9" w:rsidP="00AD4F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673002">
                  <w:rPr>
                    <w:rFonts w:ascii="Arial" w:hAnsi="Arial" w:cs="Arial"/>
                    <w:sz w:val="18"/>
                    <w:szCs w:val="18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67"/>
        <w:gridCol w:w="2277"/>
        <w:gridCol w:w="4558"/>
        <w:gridCol w:w="1748"/>
        <w:gridCol w:w="1526"/>
        <w:gridCol w:w="4712"/>
      </w:tblGrid>
      <w:tr w:rsidR="006C49D9" w:rsidRPr="009E52B8" w14:paraId="08D42F86" w14:textId="77777777" w:rsidTr="00A71C56">
        <w:trPr>
          <w:trHeight w:val="201"/>
          <w:tblHeader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1CA6786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u w:color="000000"/>
              </w:rPr>
            </w:pPr>
            <w:proofErr w:type="spellStart"/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lastRenderedPageBreak/>
              <w:t>P.č</w:t>
            </w:r>
            <w:proofErr w:type="spellEnd"/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t>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2CF25E04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t>Kritérium</w:t>
            </w:r>
          </w:p>
        </w:tc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690D8D3A" w14:textId="77777777" w:rsidR="006C49D9" w:rsidRPr="009E52B8" w:rsidRDefault="006C49D9" w:rsidP="00A46A6F">
            <w:pPr>
              <w:widowControl w:val="0"/>
              <w:spacing w:line="276" w:lineRule="auto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t>Predmet hodnotenia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7EFD8BD" w14:textId="77777777" w:rsidR="006C49D9" w:rsidRPr="009E52B8" w:rsidRDefault="006C49D9" w:rsidP="00A46A6F">
            <w:pPr>
              <w:widowControl w:val="0"/>
              <w:spacing w:line="276" w:lineRule="auto"/>
              <w:ind w:left="34"/>
              <w:jc w:val="center"/>
              <w:rPr>
                <w:rFonts w:asciiTheme="minorHAnsi" w:hAnsiTheme="minorHAnsi" w:cstheme="minorHAnsi"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t>Typ kritéria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575AAF5D" w14:textId="77777777" w:rsidR="006C49D9" w:rsidRPr="009E52B8" w:rsidRDefault="006C49D9" w:rsidP="00A46A6F">
            <w:pPr>
              <w:widowControl w:val="0"/>
              <w:spacing w:line="276" w:lineRule="auto"/>
              <w:ind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t>Hodnotenie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14:paraId="4D06616B" w14:textId="77777777" w:rsidR="006C49D9" w:rsidRPr="009E52B8" w:rsidRDefault="006C49D9" w:rsidP="00A46A6F">
            <w:pPr>
              <w:widowControl w:val="0"/>
              <w:spacing w:line="276" w:lineRule="auto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FFFFFF" w:themeColor="background1"/>
                <w:u w:color="000000"/>
              </w:rPr>
              <w:t>Spôsob aplikácie hodnotiaceho kritéria</w:t>
            </w:r>
          </w:p>
        </w:tc>
      </w:tr>
      <w:tr w:rsidR="006C49D9" w:rsidRPr="009E52B8" w14:paraId="1E0024F1" w14:textId="77777777" w:rsidTr="00A71C56">
        <w:trPr>
          <w:trHeight w:val="1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F2FDF80" w14:textId="77777777" w:rsidR="006C49D9" w:rsidRPr="009E52B8" w:rsidRDefault="006C49D9" w:rsidP="00A46A6F">
            <w:pPr>
              <w:widowControl w:val="0"/>
              <w:spacing w:line="276" w:lineRule="auto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A9E17B3" w14:textId="77777777" w:rsidR="006C49D9" w:rsidRPr="009E52B8" w:rsidRDefault="006C49D9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Príspevok navrhovaného </w:t>
            </w:r>
            <w:r w:rsidRPr="006A476D">
              <w:rPr>
                <w:rFonts w:asciiTheme="minorHAnsi" w:hAnsiTheme="minorHAnsi" w:cstheme="minorHAnsi"/>
                <w:color w:val="000000" w:themeColor="text1"/>
              </w:rPr>
              <w:t>projek</w:t>
            </w: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tu k cieľom a výsledkom IROP a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 </w:t>
            </w: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CLLD</w:t>
            </w:r>
          </w:p>
        </w:tc>
      </w:tr>
      <w:tr w:rsidR="00A46A6F" w:rsidRPr="009E52B8" w14:paraId="78A8DA46" w14:textId="77777777" w:rsidTr="00A71C56">
        <w:trPr>
          <w:trHeight w:val="502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5EF38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6FDA0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CCB80" w14:textId="77777777" w:rsidR="00A46A6F" w:rsidRPr="0005141C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súlad s:</w:t>
            </w:r>
          </w:p>
          <w:p w14:paraId="6B57C850" w14:textId="77777777" w:rsidR="00A46A6F" w:rsidRDefault="00A46A6F" w:rsidP="00A46A6F">
            <w:pPr>
              <w:pStyle w:val="Odsekzoznamu"/>
              <w:numPr>
                <w:ilvl w:val="0"/>
                <w:numId w:val="33"/>
              </w:numPr>
              <w:spacing w:after="0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očakávanými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výsledkami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  <w:p w14:paraId="21AC8499" w14:textId="77777777" w:rsidR="00A46A6F" w:rsidRPr="006A476D" w:rsidRDefault="00A46A6F" w:rsidP="00A46A6F">
            <w:pPr>
              <w:pStyle w:val="Odsekzoznamu"/>
              <w:numPr>
                <w:ilvl w:val="0"/>
                <w:numId w:val="33"/>
              </w:numPr>
              <w:spacing w:after="0"/>
              <w:ind w:left="330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6A4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r w:rsidRPr="006A4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A4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6A4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6A4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6A476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EDA468" w14:textId="77777777" w:rsidR="00A46A6F" w:rsidRDefault="00A46A6F" w:rsidP="009F27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C8D158" w14:textId="77777777" w:rsidR="00A46A6F" w:rsidRDefault="00A46A6F" w:rsidP="009F27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B288C5" w14:textId="1D9CD8C5" w:rsidR="00A46A6F" w:rsidRDefault="00A46A6F" w:rsidP="009F27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7267ABD5" w14:textId="445F1D23" w:rsidR="00A46A6F" w:rsidRPr="009E52B8" w:rsidRDefault="00A46A6F" w:rsidP="009F27AC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0ACF" w14:textId="241B3944" w:rsidR="00A46A6F" w:rsidRPr="009E52B8" w:rsidRDefault="00A71C56" w:rsidP="00A46A6F">
            <w:pPr>
              <w:widowControl w:val="0"/>
              <w:spacing w:line="276" w:lineRule="auto"/>
              <w:jc w:val="center"/>
              <w:rPr>
                <w:rFonts w:eastAsia="Helvetica"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6791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A46A6F" w:rsidRPr="009E52B8" w14:paraId="5786AA95" w14:textId="77777777" w:rsidTr="00A71C56">
        <w:trPr>
          <w:trHeight w:val="123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9CE7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0BED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8447" w14:textId="77777777" w:rsidR="00A46A6F" w:rsidRPr="009E52B8" w:rsidRDefault="00A46A6F" w:rsidP="00A46A6F">
            <w:pPr>
              <w:spacing w:line="276" w:lineRule="auto"/>
              <w:ind w:left="415"/>
              <w:contextualSpacing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5C81" w14:textId="77777777" w:rsidR="00A46A6F" w:rsidRPr="009E52B8" w:rsidRDefault="00A46A6F" w:rsidP="009F27AC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89FE" w14:textId="6F28C3DE" w:rsidR="00A46A6F" w:rsidRPr="009E52B8" w:rsidRDefault="00A71C56" w:rsidP="00A46A6F">
            <w:pPr>
              <w:widowControl w:val="0"/>
              <w:spacing w:line="276" w:lineRule="auto"/>
              <w:jc w:val="center"/>
              <w:rPr>
                <w:rFonts w:eastAsia="Helvetica"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B9E8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A71C56" w:rsidRPr="009E52B8" w14:paraId="0985A08E" w14:textId="77777777" w:rsidTr="00A71C56">
        <w:trPr>
          <w:trHeight w:val="123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03E6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1.2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6C5E" w14:textId="77777777" w:rsidR="00A71C56" w:rsidRPr="009E52B8" w:rsidRDefault="00A71C56" w:rsidP="00A71C56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1582" w14:textId="77777777" w:rsidR="00A71C56" w:rsidRPr="009E52B8" w:rsidRDefault="00A71C56" w:rsidP="00A71C56">
            <w:pPr>
              <w:spacing w:line="276" w:lineRule="auto"/>
              <w:ind w:left="46"/>
              <w:contextualSpacing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</w:t>
            </w: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Stratégiou CLLD.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162" w14:textId="2FAF54A5" w:rsidR="00A71C56" w:rsidRPr="00A46A6F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C852" w14:textId="6186CE7A" w:rsidR="00A71C56" w:rsidRPr="009E52B8" w:rsidRDefault="00A71C56" w:rsidP="00A71C56">
            <w:pPr>
              <w:widowControl w:val="0"/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C2B7" w14:textId="77777777" w:rsidR="00A71C56" w:rsidRPr="009E52B8" w:rsidRDefault="00A71C56" w:rsidP="00A71C56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A71C56" w:rsidRPr="009E52B8" w14:paraId="49612402" w14:textId="77777777" w:rsidTr="00A71C56">
        <w:trPr>
          <w:trHeight w:val="251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124B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3B59F" w14:textId="77777777" w:rsidR="00A71C56" w:rsidRPr="009E52B8" w:rsidRDefault="00A71C56" w:rsidP="00A71C56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373A" w14:textId="77777777" w:rsidR="00A71C56" w:rsidRPr="009E52B8" w:rsidRDefault="00A71C56" w:rsidP="00A71C56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9B31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8740E" w14:textId="6019C607" w:rsidR="00A71C56" w:rsidRPr="009E52B8" w:rsidRDefault="00A71C56" w:rsidP="00A71C56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FAFA" w14:textId="77777777" w:rsidR="00A71C56" w:rsidRPr="009E52B8" w:rsidRDefault="00A71C56" w:rsidP="00A71C5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C49D9" w:rsidRPr="009E52B8" w14:paraId="053454E4" w14:textId="77777777" w:rsidTr="00A71C56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F3CBD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1.3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B9FA9A" w14:textId="77777777" w:rsidR="006C49D9" w:rsidRPr="009E52B8" w:rsidRDefault="006C49D9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F948D" w14:textId="77777777" w:rsidR="006C49D9" w:rsidRPr="009E52B8" w:rsidRDefault="006C49D9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82BE51" w14:textId="315CFA7E" w:rsidR="006C49D9" w:rsidRPr="009E52B8" w:rsidRDefault="009F27AC" w:rsidP="009F27AC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Bodovacie</w:t>
            </w:r>
            <w:r w:rsidR="006C49D9"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kritérium</w:t>
            </w:r>
            <w:proofErr w:type="spellEnd"/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DBC7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3D88" w14:textId="77777777" w:rsidR="006C49D9" w:rsidRPr="009E52B8" w:rsidRDefault="006C49D9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6C49D9" w:rsidRPr="009E52B8" w14:paraId="0D1E5E57" w14:textId="77777777" w:rsidTr="00A71C56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5112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F9C1" w14:textId="77777777" w:rsidR="006C49D9" w:rsidRPr="009E52B8" w:rsidRDefault="006C49D9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2F43" w14:textId="77777777" w:rsidR="006C49D9" w:rsidRPr="009E52B8" w:rsidRDefault="006C49D9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087D" w14:textId="77777777" w:rsidR="006C49D9" w:rsidRPr="009E52B8" w:rsidRDefault="006C49D9" w:rsidP="009F27AC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7382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22BB" w14:textId="77777777" w:rsidR="006C49D9" w:rsidRPr="009E52B8" w:rsidRDefault="006C49D9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A71C56" w:rsidRPr="009E52B8" w14:paraId="17DE63D6" w14:textId="77777777" w:rsidTr="00A83509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5F390" w14:textId="77777777" w:rsidR="00A71C56" w:rsidRPr="009E52B8" w:rsidRDefault="00A71C56" w:rsidP="00A71C56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1.4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8594F" w14:textId="51B45B1D" w:rsidR="00A71C56" w:rsidRPr="00A46A6F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6FF9E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8E93B05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8A1ADD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B356746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AC7E435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  <w:p w14:paraId="618AC827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42D6699" w14:textId="77777777" w:rsidR="00A71C56" w:rsidRDefault="00A71C56" w:rsidP="00A71C5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CC5BAAB" w14:textId="77777777" w:rsidR="00A71C56" w:rsidRPr="009E52B8" w:rsidRDefault="00A71C56" w:rsidP="00A71C56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9D67AE" w14:textId="744EF982" w:rsidR="00A71C56" w:rsidRPr="00A46A6F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1EBD" w14:textId="602AC4B1" w:rsidR="00A71C56" w:rsidRPr="009E52B8" w:rsidRDefault="00A71C56" w:rsidP="00A71C56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62B" w14:textId="77777777" w:rsidR="00A71C56" w:rsidRPr="009E52B8" w:rsidRDefault="00A71C56" w:rsidP="00A71C5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A71C56" w:rsidRPr="009E52B8" w14:paraId="52948078" w14:textId="77777777" w:rsidTr="00A83509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D804" w14:textId="77777777" w:rsidR="00A71C56" w:rsidRPr="009E52B8" w:rsidRDefault="00A71C56" w:rsidP="00A71C56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3F209" w14:textId="77777777" w:rsidR="00A71C56" w:rsidRPr="009E52B8" w:rsidRDefault="00A71C56" w:rsidP="00A71C56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2248" w14:textId="77777777" w:rsidR="00A71C56" w:rsidRPr="009E52B8" w:rsidRDefault="00A71C56" w:rsidP="00A71C56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E3EC" w14:textId="77777777" w:rsidR="00A71C56" w:rsidRPr="009E52B8" w:rsidRDefault="00A71C56" w:rsidP="00A71C56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4B24" w14:textId="249C9013" w:rsidR="00A71C56" w:rsidRPr="009E52B8" w:rsidRDefault="00A71C56" w:rsidP="00A71C56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6305" w14:textId="77777777" w:rsidR="00A71C56" w:rsidRPr="009E52B8" w:rsidRDefault="00A71C56" w:rsidP="00A71C56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6C49D9" w:rsidRPr="009E52B8" w14:paraId="5F89FBCC" w14:textId="77777777" w:rsidTr="00A71C56">
        <w:trPr>
          <w:trHeight w:val="251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16AA4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1.5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34D067" w14:textId="77777777" w:rsidR="006C49D9" w:rsidRPr="009E52B8" w:rsidRDefault="006C49D9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Prínos realizácie projektu na územie MAS.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2BA315" w14:textId="77777777" w:rsidR="006C49D9" w:rsidRPr="009E52B8" w:rsidRDefault="006C49D9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na základe informácií uvedených žiadateľov o pozitívnych vplyvoch výstupov realizovaného projektu na širšie územie MAS.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1C4826" w14:textId="77777777" w:rsidR="006C49D9" w:rsidRPr="009E52B8" w:rsidRDefault="006C49D9" w:rsidP="009F27AC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8CCBE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  <w:r w:rsidRPr="00C1367A" w:rsidDel="003938A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874B" w14:textId="77777777" w:rsidR="006C49D9" w:rsidRPr="009E52B8" w:rsidRDefault="006C49D9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jednu obec na území MAS.</w:t>
            </w:r>
          </w:p>
        </w:tc>
      </w:tr>
      <w:tr w:rsidR="006C49D9" w:rsidRPr="009E52B8" w14:paraId="0D7F97A8" w14:textId="77777777" w:rsidTr="00A71C56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D99C0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03006" w14:textId="77777777" w:rsidR="006C49D9" w:rsidRPr="009E52B8" w:rsidRDefault="006C49D9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EFE6B" w14:textId="77777777" w:rsidR="006C49D9" w:rsidRPr="009E52B8" w:rsidRDefault="006C49D9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83171A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1E2D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AD77" w14:textId="77777777" w:rsidR="006C49D9" w:rsidRPr="009E52B8" w:rsidRDefault="006C49D9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dve až tri obce na území MAS.</w:t>
            </w:r>
          </w:p>
        </w:tc>
      </w:tr>
      <w:tr w:rsidR="006C49D9" w:rsidRPr="009E52B8" w14:paraId="3EC13C42" w14:textId="77777777" w:rsidTr="00A71C56">
        <w:trPr>
          <w:trHeight w:val="251"/>
        </w:trPr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9D14F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FB645" w14:textId="77777777" w:rsidR="006C49D9" w:rsidRPr="009E52B8" w:rsidRDefault="006C49D9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1E33" w14:textId="77777777" w:rsidR="006C49D9" w:rsidRPr="009E52B8" w:rsidRDefault="006C49D9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8005" w14:textId="77777777" w:rsidR="006C49D9" w:rsidRPr="009E52B8" w:rsidRDefault="006C49D9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EC19" w14:textId="77777777" w:rsidR="006C49D9" w:rsidRPr="009E52B8" w:rsidRDefault="006C49D9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86256" w14:textId="77777777" w:rsidR="006C49D9" w:rsidRPr="009E52B8" w:rsidRDefault="006C49D9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C1367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má prínos pre tri a viac obcí na území MAS.</w:t>
            </w:r>
          </w:p>
        </w:tc>
      </w:tr>
      <w:tr w:rsidR="006C49D9" w:rsidRPr="009E52B8" w14:paraId="41932E6C" w14:textId="77777777" w:rsidTr="00A71C56">
        <w:trPr>
          <w:trHeight w:val="1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631809A" w14:textId="77777777" w:rsidR="006C49D9" w:rsidRPr="009E52B8" w:rsidRDefault="006C49D9" w:rsidP="00A46A6F">
            <w:pPr>
              <w:widowControl w:val="0"/>
              <w:spacing w:line="276" w:lineRule="auto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41F5882" w14:textId="77777777" w:rsidR="006C49D9" w:rsidRPr="009E52B8" w:rsidRDefault="006C49D9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A71C56" w:rsidRPr="009E52B8" w14:paraId="285C0DE4" w14:textId="77777777" w:rsidTr="00A71C56">
        <w:trPr>
          <w:trHeight w:val="359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8ABBE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2.1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6EF1" w14:textId="77777777" w:rsidR="00A71C56" w:rsidRPr="009E52B8" w:rsidRDefault="00A71C56" w:rsidP="00A71C5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E200" w14:textId="77777777" w:rsidR="00A71C56" w:rsidRPr="00A36753" w:rsidRDefault="00A71C56" w:rsidP="00A71C56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193FFAA9" w14:textId="77777777" w:rsidR="00A71C56" w:rsidRPr="00A36753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467FE502" w14:textId="77777777" w:rsidR="00A71C56" w:rsidRPr="00A36753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05427941" w14:textId="1DA33D59" w:rsidR="00A71C56" w:rsidRPr="00A46A6F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46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A46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46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A46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46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A46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46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A46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46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A46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46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ukazovatele</w:t>
            </w:r>
            <w:proofErr w:type="spellEnd"/>
            <w:r w:rsidRPr="00A46A6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  <w:p w14:paraId="623270CD" w14:textId="77777777" w:rsidR="00A71C56" w:rsidRPr="0005141C" w:rsidRDefault="00A71C56" w:rsidP="00A71C56">
            <w:pPr>
              <w:spacing w:line="276" w:lineRule="auto"/>
              <w:ind w:left="208" w:hanging="2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441E5F89" w14:textId="77777777" w:rsidR="00A71C56" w:rsidRPr="00A36753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nadväzujú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východiskovú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situáciu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C43D64C" w14:textId="77777777" w:rsidR="00A71C56" w:rsidRPr="00A36753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dostatočne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je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zrejmé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čo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chce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dosiahnuť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3CC5363E" w14:textId="6FBF177A" w:rsidR="00A71C56" w:rsidRPr="009E52B8" w:rsidRDefault="00A71C56" w:rsidP="00A71C56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či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aktivity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napĺňajú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povinné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merateľné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ukazovatele</w:t>
            </w:r>
            <w:proofErr w:type="spellEnd"/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CC725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9C0A484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744022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CD2C92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33BD2D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ED1C8C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086CFF5A" w14:textId="77777777" w:rsidR="00A71C56" w:rsidRDefault="00A71C56" w:rsidP="00A71C5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3C0694" w14:textId="2CFB44D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3E4C" w14:textId="075058FD" w:rsidR="00A71C56" w:rsidRPr="009E52B8" w:rsidRDefault="00A71C56" w:rsidP="00A71C56">
            <w:pPr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BDFB" w14:textId="77777777" w:rsidR="00A71C56" w:rsidRPr="009E52B8" w:rsidRDefault="00A71C56" w:rsidP="00A71C56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A71C56" w:rsidRPr="009E52B8" w14:paraId="2232E7C0" w14:textId="77777777" w:rsidTr="00A71C56">
        <w:trPr>
          <w:trHeight w:val="31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B725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060B" w14:textId="77777777" w:rsidR="00A71C56" w:rsidRPr="009E52B8" w:rsidRDefault="00A71C56" w:rsidP="00A71C5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BAB9" w14:textId="77777777" w:rsidR="00A71C56" w:rsidRPr="009E52B8" w:rsidRDefault="00A71C56" w:rsidP="00A71C56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4262B" w14:textId="77777777" w:rsidR="00A71C56" w:rsidRPr="009E52B8" w:rsidRDefault="00A71C56" w:rsidP="00A71C56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2D18" w14:textId="34E59F24" w:rsidR="00A71C56" w:rsidRPr="009E52B8" w:rsidRDefault="00A71C56" w:rsidP="00A71C56">
            <w:pPr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3B3BC" w14:textId="77777777" w:rsidR="00A71C56" w:rsidRPr="009E52B8" w:rsidRDefault="00A71C56" w:rsidP="00A71C56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A36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A46A6F" w:rsidRPr="009E52B8" w14:paraId="6D88801A" w14:textId="77777777" w:rsidTr="00A71C56">
        <w:trPr>
          <w:trHeight w:val="12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5F169EC" w14:textId="77777777" w:rsidR="00A46A6F" w:rsidRPr="009E52B8" w:rsidRDefault="00A46A6F" w:rsidP="00A46A6F">
            <w:pPr>
              <w:widowControl w:val="0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9794CE9" w14:textId="77777777" w:rsidR="00A46A6F" w:rsidRPr="009E52B8" w:rsidRDefault="00A46A6F" w:rsidP="00A46A6F">
            <w:pPr>
              <w:widowControl w:val="0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color w:val="000000" w:themeColor="text1"/>
                <w:u w:color="000000"/>
              </w:rPr>
              <w:t>Administratívna a prevádzková kapacita užívateľa</w:t>
            </w:r>
          </w:p>
        </w:tc>
      </w:tr>
      <w:tr w:rsidR="00A46A6F" w:rsidRPr="009E52B8" w14:paraId="5DA62D4F" w14:textId="77777777" w:rsidTr="00D36CC2">
        <w:trPr>
          <w:trHeight w:val="138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5025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3.1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6818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EC60" w14:textId="77777777" w:rsidR="00A46A6F" w:rsidRDefault="00A46A6F" w:rsidP="00A46A6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9448F5C" w14:textId="77777777" w:rsidR="00A46A6F" w:rsidRDefault="00A46A6F" w:rsidP="00A46A6F">
            <w:pPr>
              <w:spacing w:line="276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4B383397" w14:textId="463C7B83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  <w:p w14:paraId="461FFDA6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A52B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78C7E4F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3C4B1049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AD9BFD9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1C0EB200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7FF1669C" w14:textId="77777777" w:rsidR="00A46A6F" w:rsidRDefault="00A46A6F" w:rsidP="00A46A6F">
            <w:pPr>
              <w:widowControl w:val="0"/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129F58A" w14:textId="7ACF5B60" w:rsidR="00A46A6F" w:rsidRPr="009E52B8" w:rsidRDefault="00A46A6F" w:rsidP="00A46A6F">
            <w:pPr>
              <w:widowControl w:val="0"/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6921" w14:textId="01C4F666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D36CC2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2 body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E119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nedokáže zabezpečiť potrebné technické zázemie alebo administratívne kapacity, legislatívne </w:t>
            </w: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A46A6F" w:rsidRPr="009E52B8" w14:paraId="33E8F172" w14:textId="77777777" w:rsidTr="00A71C56">
        <w:trPr>
          <w:trHeight w:val="269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1680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0E6E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7B50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6E60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2933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5894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A46A6F" w:rsidRPr="009E52B8" w14:paraId="62D51B4E" w14:textId="77777777" w:rsidTr="00A71C56">
        <w:trPr>
          <w:trHeight w:val="133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A83676D" w14:textId="77777777" w:rsidR="00A46A6F" w:rsidRPr="009E52B8" w:rsidRDefault="00A46A6F" w:rsidP="00A46A6F">
            <w:pPr>
              <w:widowControl w:val="0"/>
              <w:spacing w:line="276" w:lineRule="auto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8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6E237F3C" w14:textId="77777777" w:rsidR="00A46A6F" w:rsidRPr="009E52B8" w:rsidRDefault="00A46A6F" w:rsidP="00A46A6F">
            <w:pPr>
              <w:widowControl w:val="0"/>
              <w:spacing w:line="276" w:lineRule="auto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9E52B8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A46A6F" w:rsidRPr="009E52B8" w14:paraId="4D701D35" w14:textId="77777777" w:rsidTr="00A71C56">
        <w:trPr>
          <w:trHeight w:val="150"/>
        </w:trPr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5894" w14:textId="77777777" w:rsidR="00A46A6F" w:rsidRPr="00233685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233685">
              <w:rPr>
                <w:rFonts w:asciiTheme="minorHAnsi" w:hAnsiTheme="minorHAnsi" w:cstheme="minorHAnsi"/>
                <w:color w:val="000000" w:themeColor="text1"/>
              </w:rPr>
              <w:t>4.1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E60E" w14:textId="77777777" w:rsidR="00A46A6F" w:rsidRPr="00233685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233685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7B14" w14:textId="77777777" w:rsidR="00A46A6F" w:rsidRPr="003B24FE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3C279FDC" w14:textId="77777777" w:rsidR="00A46A6F" w:rsidRPr="003B24FE" w:rsidRDefault="00A46A6F" w:rsidP="00A46A6F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572C7C7C" w14:textId="77777777" w:rsidR="00A46A6F" w:rsidRPr="003B24FE" w:rsidRDefault="00A46A6F" w:rsidP="00A46A6F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0B07869" w14:textId="77777777" w:rsidR="00A46A6F" w:rsidRPr="003B24FE" w:rsidRDefault="00A46A6F" w:rsidP="00A46A6F">
            <w:pPr>
              <w:pStyle w:val="Odsekzoznamu"/>
              <w:numPr>
                <w:ilvl w:val="0"/>
                <w:numId w:val="33"/>
              </w:numPr>
              <w:spacing w:after="0"/>
              <w:ind w:left="208" w:hanging="208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7267F9B6" w14:textId="77777777" w:rsidR="00A46A6F" w:rsidRPr="009E52B8" w:rsidRDefault="00A46A6F" w:rsidP="00A46A6F">
            <w:pPr>
              <w:widowControl w:val="0"/>
              <w:spacing w:line="276" w:lineRule="auto"/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  <w:lang w:val="cs-CZ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06F2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B7E5079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7E214A3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73E9398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6B11B03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663867" w14:textId="77777777" w:rsidR="00A46A6F" w:rsidRDefault="00A46A6F" w:rsidP="009F27AC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738E99FC" w14:textId="77777777" w:rsidR="00A46A6F" w:rsidRDefault="00A46A6F" w:rsidP="00A46A6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9E3A358" w14:textId="0C425A68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33EB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AD1D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A46A6F" w:rsidRPr="009E52B8" w14:paraId="20367FFB" w14:textId="77777777" w:rsidTr="00A71C56">
        <w:trPr>
          <w:trHeight w:val="154"/>
        </w:trPr>
        <w:tc>
          <w:tcPr>
            <w:tcW w:w="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D54C4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CD3A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1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04BC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971E5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309D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CC962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  <w:highlight w:val="yellow"/>
              </w:rPr>
            </w:pPr>
            <w:r w:rsidRPr="003B2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A46A6F" w:rsidRPr="009E52B8" w14:paraId="08E17A6E" w14:textId="77777777" w:rsidTr="00A71C56">
        <w:trPr>
          <w:trHeight w:val="123"/>
        </w:trPr>
        <w:tc>
          <w:tcPr>
            <w:tcW w:w="184" w:type="pct"/>
            <w:vMerge w:val="restart"/>
            <w:vAlign w:val="center"/>
          </w:tcPr>
          <w:p w14:paraId="65D88FAE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4.2</w:t>
            </w:r>
          </w:p>
        </w:tc>
        <w:tc>
          <w:tcPr>
            <w:tcW w:w="740" w:type="pct"/>
            <w:vMerge w:val="restart"/>
            <w:vAlign w:val="center"/>
          </w:tcPr>
          <w:p w14:paraId="400CFBB3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81" w:type="pct"/>
            <w:vMerge w:val="restart"/>
            <w:vAlign w:val="center"/>
          </w:tcPr>
          <w:p w14:paraId="4D20D4AC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F8BB1BB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2D2E5EAD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6F2E38B" w14:textId="77777777" w:rsidR="00A46A6F" w:rsidRPr="009E52B8" w:rsidRDefault="00A46A6F" w:rsidP="00A46A6F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  <w:p w14:paraId="0F103D64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7D0FDC66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benchmarkov (mernej investičnej náročnosti projektu) a/alebo finančných limitov, príp. zrealizovaného </w:t>
            </w: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lastRenderedPageBreak/>
              <w:t>verejného obstarávania, vykonaného prieskumu trhu alebo ďalších nástrojov na overenie hospodárnosti a efektívnosti výdavkov (napr. znalecký posudok).</w:t>
            </w:r>
          </w:p>
          <w:p w14:paraId="6487224C" w14:textId="77777777" w:rsidR="00A46A6F" w:rsidRPr="0035772F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F3BB785" w14:textId="77777777" w:rsidR="00A46A6F" w:rsidRPr="009E52B8" w:rsidRDefault="00A46A6F" w:rsidP="00A46A6F">
            <w:pPr>
              <w:spacing w:line="276" w:lineRule="auto"/>
              <w:contextualSpacing/>
              <w:jc w:val="both"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  <w:r w:rsidRPr="0035772F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568" w:type="pct"/>
            <w:vMerge w:val="restart"/>
            <w:vAlign w:val="center"/>
          </w:tcPr>
          <w:p w14:paraId="40B65F31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F6EC460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706E17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3C52AE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83CAD63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AD47015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  <w:p w14:paraId="62DC832F" w14:textId="77777777" w:rsidR="00A46A6F" w:rsidRDefault="00A46A6F" w:rsidP="00A46A6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F46660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14:paraId="0C081FA2" w14:textId="77777777" w:rsidR="00A46A6F" w:rsidRPr="009E52B8" w:rsidRDefault="00A46A6F" w:rsidP="00A46A6F">
            <w:pPr>
              <w:widowControl w:val="0"/>
              <w:spacing w:line="276" w:lineRule="auto"/>
              <w:jc w:val="center"/>
              <w:rPr>
                <w:rFonts w:asciiTheme="minorHAnsi" w:eastAsia="Helvetica" w:hAnsiTheme="minorHAnsi" w:cstheme="minorHAnsi"/>
                <w:color w:val="000000" w:themeColor="text1"/>
                <w:u w:color="000000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vAlign w:val="center"/>
          </w:tcPr>
          <w:p w14:paraId="2EB24A84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A46A6F" w:rsidRPr="009E52B8" w14:paraId="6DF432AB" w14:textId="77777777" w:rsidTr="00A71C56">
        <w:trPr>
          <w:trHeight w:val="251"/>
        </w:trPr>
        <w:tc>
          <w:tcPr>
            <w:tcW w:w="184" w:type="pct"/>
            <w:vMerge/>
          </w:tcPr>
          <w:p w14:paraId="4D228495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40" w:type="pct"/>
            <w:vMerge/>
          </w:tcPr>
          <w:p w14:paraId="404531EE" w14:textId="77777777" w:rsidR="00A46A6F" w:rsidRPr="009E52B8" w:rsidRDefault="00A46A6F" w:rsidP="00A46A6F">
            <w:pPr>
              <w:spacing w:line="276" w:lineRule="auto"/>
              <w:rPr>
                <w:rFonts w:asciiTheme="minorHAnsi" w:eastAsia="Helvetica" w:hAnsiTheme="minorHAnsi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vAlign w:val="center"/>
          </w:tcPr>
          <w:p w14:paraId="39993D38" w14:textId="77777777" w:rsidR="00A46A6F" w:rsidRPr="009E52B8" w:rsidRDefault="00A46A6F" w:rsidP="00A46A6F">
            <w:pPr>
              <w:spacing w:line="276" w:lineRule="auto"/>
              <w:rPr>
                <w:rFonts w:asciiTheme="minorHAnsi" w:eastAsia="Times New Roman" w:hAnsiTheme="minorHAnsi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46CE6B4E" w14:textId="77777777" w:rsidR="00A46A6F" w:rsidRPr="009E52B8" w:rsidRDefault="00A46A6F" w:rsidP="00A46A6F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14:paraId="77F760A1" w14:textId="77777777" w:rsidR="00A46A6F" w:rsidRPr="009E52B8" w:rsidRDefault="00A46A6F" w:rsidP="00A46A6F">
            <w:pPr>
              <w:widowControl w:val="0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vAlign w:val="center"/>
          </w:tcPr>
          <w:p w14:paraId="684303C3" w14:textId="77777777" w:rsidR="00A46A6F" w:rsidRPr="009E52B8" w:rsidRDefault="00A46A6F" w:rsidP="00A46A6F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A46A6F" w:rsidRPr="009E52B8" w14:paraId="728816C2" w14:textId="77777777" w:rsidTr="00A71C56">
        <w:trPr>
          <w:trHeight w:val="767"/>
        </w:trPr>
        <w:tc>
          <w:tcPr>
            <w:tcW w:w="184" w:type="pct"/>
            <w:vMerge w:val="restart"/>
            <w:vAlign w:val="center"/>
          </w:tcPr>
          <w:p w14:paraId="4C48BA5D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4.3</w:t>
            </w:r>
          </w:p>
        </w:tc>
        <w:tc>
          <w:tcPr>
            <w:tcW w:w="740" w:type="pct"/>
            <w:vMerge w:val="restart"/>
            <w:vAlign w:val="center"/>
          </w:tcPr>
          <w:p w14:paraId="1D225F86" w14:textId="77777777" w:rsidR="00A46A6F" w:rsidRPr="0035772F" w:rsidRDefault="00A46A6F" w:rsidP="00A46A6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4AB75412" w14:textId="77777777" w:rsidR="00A46A6F" w:rsidRPr="0035772F" w:rsidRDefault="00A46A6F" w:rsidP="00A46A6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6211FCF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81" w:type="pct"/>
            <w:vMerge w:val="restart"/>
            <w:vAlign w:val="center"/>
          </w:tcPr>
          <w:p w14:paraId="6FCE5044" w14:textId="77777777" w:rsidR="00A46A6F" w:rsidRPr="0005141C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</w:t>
            </w: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situácia/stabilita užívateľa, a to podľa vypočítaných hodnôt ukazovateľov vychádzajúc z účtovnej závierky užívateľa.</w:t>
            </w:r>
          </w:p>
          <w:p w14:paraId="58EA3B82" w14:textId="77777777" w:rsidR="00A46A6F" w:rsidRPr="0005141C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2CF9DF57" w14:textId="77777777" w:rsidR="00A46A6F" w:rsidRPr="009200DD" w:rsidRDefault="00A46A6F" w:rsidP="00A46A6F">
            <w:pPr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08F9E2C7" w14:textId="77777777" w:rsidR="00A46A6F" w:rsidRPr="009E52B8" w:rsidRDefault="00A46A6F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568" w:type="pct"/>
            <w:vMerge w:val="restart"/>
            <w:vAlign w:val="center"/>
          </w:tcPr>
          <w:p w14:paraId="757D9B6C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96" w:type="pct"/>
            <w:vAlign w:val="center"/>
          </w:tcPr>
          <w:p w14:paraId="6EC061BD" w14:textId="259607C8" w:rsidR="00A46A6F" w:rsidRPr="009E52B8" w:rsidRDefault="00120135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</w:t>
            </w:r>
            <w:r w:rsidR="00A46A6F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</w:p>
        </w:tc>
        <w:tc>
          <w:tcPr>
            <w:tcW w:w="1531" w:type="pct"/>
            <w:vAlign w:val="center"/>
          </w:tcPr>
          <w:p w14:paraId="657271E4" w14:textId="77777777" w:rsidR="00A46A6F" w:rsidRPr="009E52B8" w:rsidRDefault="00A46A6F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A46A6F" w:rsidRPr="009E52B8" w14:paraId="7603DA04" w14:textId="77777777" w:rsidTr="00A71C56">
        <w:trPr>
          <w:trHeight w:val="849"/>
        </w:trPr>
        <w:tc>
          <w:tcPr>
            <w:tcW w:w="184" w:type="pct"/>
            <w:vMerge/>
          </w:tcPr>
          <w:p w14:paraId="69DE15FF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</w:tcPr>
          <w:p w14:paraId="07FECBDB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vAlign w:val="center"/>
          </w:tcPr>
          <w:p w14:paraId="54DF3978" w14:textId="77777777" w:rsidR="00A46A6F" w:rsidRPr="009E52B8" w:rsidRDefault="00A46A6F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12AC912E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14:paraId="014A4A5C" w14:textId="2045AE7F" w:rsidR="00A46A6F" w:rsidRPr="009E52B8" w:rsidRDefault="00120135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</w:t>
            </w:r>
            <w:r w:rsidR="00A46A6F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body</w:t>
            </w:r>
          </w:p>
        </w:tc>
        <w:tc>
          <w:tcPr>
            <w:tcW w:w="1531" w:type="pct"/>
            <w:vAlign w:val="center"/>
          </w:tcPr>
          <w:p w14:paraId="1A136B30" w14:textId="77777777" w:rsidR="00A46A6F" w:rsidRPr="009E52B8" w:rsidRDefault="00A46A6F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A46A6F" w:rsidRPr="009E52B8" w14:paraId="4795BFE0" w14:textId="77777777" w:rsidTr="00A71C56">
        <w:trPr>
          <w:trHeight w:val="567"/>
        </w:trPr>
        <w:tc>
          <w:tcPr>
            <w:tcW w:w="184" w:type="pct"/>
            <w:vMerge/>
          </w:tcPr>
          <w:p w14:paraId="0CCFBF09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</w:tcPr>
          <w:p w14:paraId="18E0639C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vAlign w:val="center"/>
          </w:tcPr>
          <w:p w14:paraId="735A1902" w14:textId="77777777" w:rsidR="00A46A6F" w:rsidRPr="009E52B8" w:rsidRDefault="00A46A6F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627E4A8D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14:paraId="21FEE18F" w14:textId="60A8A84E" w:rsidR="00A46A6F" w:rsidRPr="009E52B8" w:rsidRDefault="00120135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 w:rsidR="00A46A6F"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bod</w:t>
            </w:r>
            <w:r w:rsidR="002F6ED7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y</w:t>
            </w:r>
          </w:p>
        </w:tc>
        <w:tc>
          <w:tcPr>
            <w:tcW w:w="1531" w:type="pct"/>
            <w:vAlign w:val="center"/>
          </w:tcPr>
          <w:p w14:paraId="4A1FF8B9" w14:textId="77777777" w:rsidR="00A46A6F" w:rsidRPr="009E52B8" w:rsidRDefault="00A46A6F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 w:rsidRPr="009200DD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A46A6F" w:rsidRPr="009E52B8" w14:paraId="1B8DE2A4" w14:textId="77777777" w:rsidTr="00A71C56">
        <w:trPr>
          <w:trHeight w:val="251"/>
        </w:trPr>
        <w:tc>
          <w:tcPr>
            <w:tcW w:w="184" w:type="pct"/>
            <w:vMerge w:val="restart"/>
            <w:vAlign w:val="center"/>
          </w:tcPr>
          <w:p w14:paraId="56EED914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4.4</w:t>
            </w:r>
          </w:p>
        </w:tc>
        <w:tc>
          <w:tcPr>
            <w:tcW w:w="740" w:type="pct"/>
            <w:vMerge w:val="restart"/>
            <w:vAlign w:val="center"/>
          </w:tcPr>
          <w:p w14:paraId="240AB2E7" w14:textId="77777777" w:rsidR="00A46A6F" w:rsidRPr="0035772F" w:rsidRDefault="00A46A6F" w:rsidP="00A46A6F">
            <w:pPr>
              <w:spacing w:line="276" w:lineRule="auto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497E0B34" w14:textId="5C5AE1AF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</w:t>
            </w:r>
            <w:r w:rsidRPr="0035772F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rojektu</w:t>
            </w:r>
          </w:p>
        </w:tc>
        <w:tc>
          <w:tcPr>
            <w:tcW w:w="1481" w:type="pct"/>
            <w:vMerge w:val="restart"/>
            <w:vAlign w:val="center"/>
          </w:tcPr>
          <w:p w14:paraId="0380A814" w14:textId="77777777" w:rsidR="00A46A6F" w:rsidRPr="009E52B8" w:rsidRDefault="00A46A6F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t.j</w:t>
            </w:r>
            <w:proofErr w:type="spellEnd"/>
            <w:r w:rsidRPr="009200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568" w:type="pct"/>
            <w:vMerge w:val="restart"/>
            <w:vAlign w:val="center"/>
          </w:tcPr>
          <w:p w14:paraId="79BCC71A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  <w:r w:rsidRPr="0005141C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496" w:type="pct"/>
            <w:vAlign w:val="center"/>
          </w:tcPr>
          <w:p w14:paraId="5A2F275B" w14:textId="77777777" w:rsidR="00A46A6F" w:rsidRPr="009E52B8" w:rsidRDefault="00A46A6F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1531" w:type="pct"/>
            <w:vAlign w:val="center"/>
          </w:tcPr>
          <w:p w14:paraId="5E05B216" w14:textId="77777777" w:rsidR="00A46A6F" w:rsidRPr="009E52B8" w:rsidRDefault="00A46A6F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udržateľnosť je zabezpečená.</w:t>
            </w:r>
          </w:p>
        </w:tc>
      </w:tr>
      <w:tr w:rsidR="00A46A6F" w:rsidRPr="009E52B8" w14:paraId="3E047D03" w14:textId="77777777" w:rsidTr="00A71C56">
        <w:trPr>
          <w:trHeight w:val="251"/>
        </w:trPr>
        <w:tc>
          <w:tcPr>
            <w:tcW w:w="184" w:type="pct"/>
            <w:vMerge/>
          </w:tcPr>
          <w:p w14:paraId="2D3C6F97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40" w:type="pct"/>
            <w:vMerge/>
          </w:tcPr>
          <w:p w14:paraId="0291CEAC" w14:textId="77777777" w:rsidR="00A46A6F" w:rsidRPr="009E52B8" w:rsidRDefault="00A46A6F" w:rsidP="00A46A6F">
            <w:pPr>
              <w:spacing w:line="276" w:lineRule="auto"/>
              <w:rPr>
                <w:rFonts w:eastAsia="Helvetica" w:cstheme="minorHAnsi"/>
                <w:color w:val="000000" w:themeColor="text1"/>
              </w:rPr>
            </w:pPr>
          </w:p>
        </w:tc>
        <w:tc>
          <w:tcPr>
            <w:tcW w:w="1481" w:type="pct"/>
            <w:vMerge/>
            <w:vAlign w:val="center"/>
          </w:tcPr>
          <w:p w14:paraId="2EB255A8" w14:textId="77777777" w:rsidR="00A46A6F" w:rsidRPr="009E52B8" w:rsidRDefault="00A46A6F" w:rsidP="00A46A6F">
            <w:pPr>
              <w:spacing w:line="276" w:lineRule="auto"/>
              <w:rPr>
                <w:rFonts w:eastAsia="Times New Roman" w:cstheme="minorHAnsi"/>
                <w:color w:val="000000" w:themeColor="text1"/>
                <w:lang w:bidi="en-US"/>
              </w:rPr>
            </w:pPr>
          </w:p>
        </w:tc>
        <w:tc>
          <w:tcPr>
            <w:tcW w:w="568" w:type="pct"/>
            <w:vMerge/>
            <w:vAlign w:val="center"/>
          </w:tcPr>
          <w:p w14:paraId="0A8CD837" w14:textId="77777777" w:rsidR="00A46A6F" w:rsidRPr="009E52B8" w:rsidRDefault="00A46A6F" w:rsidP="00A46A6F">
            <w:pPr>
              <w:spacing w:line="276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496" w:type="pct"/>
            <w:vAlign w:val="center"/>
          </w:tcPr>
          <w:p w14:paraId="584F79B7" w14:textId="77777777" w:rsidR="00A46A6F" w:rsidRPr="009E52B8" w:rsidRDefault="00A46A6F" w:rsidP="00A46A6F">
            <w:pPr>
              <w:widowControl w:val="0"/>
              <w:spacing w:line="276" w:lineRule="auto"/>
              <w:jc w:val="center"/>
              <w:rPr>
                <w:rFonts w:cstheme="minorHAnsi"/>
                <w:color w:val="000000" w:themeColor="text1"/>
                <w:u w:color="000000"/>
              </w:rPr>
            </w:pPr>
            <w:r w:rsidRPr="009200DD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1531" w:type="pct"/>
            <w:vAlign w:val="center"/>
          </w:tcPr>
          <w:p w14:paraId="7BFD431C" w14:textId="77777777" w:rsidR="00A46A6F" w:rsidRPr="009E52B8" w:rsidRDefault="00A46A6F" w:rsidP="00A46A6F">
            <w:pPr>
              <w:spacing w:line="276" w:lineRule="auto"/>
              <w:rPr>
                <w:rFonts w:cstheme="minorHAnsi"/>
                <w:color w:val="000000" w:themeColor="text1"/>
              </w:rPr>
            </w:pPr>
            <w:r>
              <w:rPr>
                <w:rFonts w:asciiTheme="minorHAnsi" w:eastAsia="Times New Roman" w:hAnsiTheme="minorHAnsi" w:cs="Arial"/>
                <w:lang w:eastAsia="sk-SK"/>
              </w:rPr>
              <w:t>Finančná udržateľnosť nie je zabezpečená.</w:t>
            </w:r>
          </w:p>
        </w:tc>
      </w:tr>
    </w:tbl>
    <w:p w14:paraId="7F3418F4" w14:textId="3EA093B8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14FCDD7" w14:textId="5D987C55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DE6B0CE" w14:textId="5619A634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109EACA" w14:textId="64810F50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635584A" w14:textId="0788DBC3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8638941" w14:textId="0D954C0C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33931C23" w14:textId="2DAB31E6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BA60D76" w14:textId="4C5F3797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BE47FE2" w14:textId="080AEDC0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64FA0EA" w14:textId="57DCF365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27240FB" w14:textId="0433CE7B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284EA5F" w14:textId="5020265D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C6C8E2E" w14:textId="77777777" w:rsidR="009F27AC" w:rsidRDefault="009F27AC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7"/>
        <w:gridCol w:w="7556"/>
        <w:gridCol w:w="1557"/>
        <w:gridCol w:w="1443"/>
        <w:gridCol w:w="1865"/>
      </w:tblGrid>
      <w:tr w:rsidR="006C49D9" w:rsidRPr="006C49D9" w14:paraId="39B01F89" w14:textId="77777777" w:rsidTr="00A71C56">
        <w:trPr>
          <w:trHeight w:val="300"/>
        </w:trPr>
        <w:tc>
          <w:tcPr>
            <w:tcW w:w="964" w:type="pct"/>
            <w:vAlign w:val="center"/>
          </w:tcPr>
          <w:p w14:paraId="37A51A3A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Hodnotené oblasti</w:t>
            </w:r>
          </w:p>
        </w:tc>
        <w:tc>
          <w:tcPr>
            <w:tcW w:w="2455" w:type="pct"/>
            <w:vAlign w:val="center"/>
          </w:tcPr>
          <w:p w14:paraId="53EBE7EE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Hodnotiace kritériá</w:t>
            </w:r>
          </w:p>
        </w:tc>
        <w:tc>
          <w:tcPr>
            <w:tcW w:w="506" w:type="pct"/>
            <w:vAlign w:val="center"/>
          </w:tcPr>
          <w:p w14:paraId="1C2D7AEB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Typ kritéria</w:t>
            </w:r>
          </w:p>
        </w:tc>
        <w:tc>
          <w:tcPr>
            <w:tcW w:w="469" w:type="pct"/>
            <w:vAlign w:val="center"/>
          </w:tcPr>
          <w:p w14:paraId="17D13A9A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Hodnotenie / bodovanie</w:t>
            </w:r>
          </w:p>
        </w:tc>
        <w:tc>
          <w:tcPr>
            <w:tcW w:w="606" w:type="pct"/>
            <w:vAlign w:val="center"/>
          </w:tcPr>
          <w:p w14:paraId="50C1E662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Maximum bodov</w:t>
            </w:r>
          </w:p>
        </w:tc>
      </w:tr>
      <w:tr w:rsidR="006C49D9" w:rsidRPr="006C49D9" w14:paraId="078732F7" w14:textId="77777777" w:rsidTr="00A71C56">
        <w:trPr>
          <w:trHeight w:val="130"/>
        </w:trPr>
        <w:tc>
          <w:tcPr>
            <w:tcW w:w="964" w:type="pct"/>
            <w:vMerge w:val="restart"/>
            <w:vAlign w:val="center"/>
          </w:tcPr>
          <w:p w14:paraId="34B68DC2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color w:val="000000" w:themeColor="text1"/>
                <w:sz w:val="18"/>
                <w:szCs w:val="18"/>
              </w:rPr>
              <w:t>Príspevok navrhovaného projektu k cieľom a výsledkom IROP a CLLD</w:t>
            </w:r>
          </w:p>
        </w:tc>
        <w:tc>
          <w:tcPr>
            <w:tcW w:w="2455" w:type="pct"/>
            <w:vAlign w:val="center"/>
          </w:tcPr>
          <w:p w14:paraId="5A690DC9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1.1 Súlad projektu s programovou stratégiou IROP</w:t>
            </w:r>
          </w:p>
        </w:tc>
        <w:tc>
          <w:tcPr>
            <w:tcW w:w="506" w:type="pct"/>
            <w:vAlign w:val="center"/>
          </w:tcPr>
          <w:p w14:paraId="0B42CEB6" w14:textId="6793D7C2" w:rsidR="006C49D9" w:rsidRPr="006C49D9" w:rsidRDefault="006C49D9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Vylučujúce</w:t>
            </w:r>
            <w:r w:rsidR="00A71C56"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1D00C4CE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418ADE84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3A4C5022" w14:textId="77777777" w:rsidTr="00A71C56">
        <w:trPr>
          <w:trHeight w:val="150"/>
        </w:trPr>
        <w:tc>
          <w:tcPr>
            <w:tcW w:w="964" w:type="pct"/>
            <w:vMerge/>
            <w:vAlign w:val="center"/>
          </w:tcPr>
          <w:p w14:paraId="68BAEC5E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60ACCA7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1.2 Súlad projektu so stratégiou CLLD</w:t>
            </w:r>
          </w:p>
        </w:tc>
        <w:tc>
          <w:tcPr>
            <w:tcW w:w="506" w:type="pct"/>
            <w:vAlign w:val="center"/>
          </w:tcPr>
          <w:p w14:paraId="475A2232" w14:textId="7FDEFA23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67DEB7D8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663FD7F2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14F09349" w14:textId="77777777" w:rsidTr="00A71C56">
        <w:trPr>
          <w:trHeight w:val="220"/>
        </w:trPr>
        <w:tc>
          <w:tcPr>
            <w:tcW w:w="964" w:type="pct"/>
            <w:vMerge/>
            <w:vAlign w:val="center"/>
          </w:tcPr>
          <w:p w14:paraId="1CAAED70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463A74B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1.3 Posúdenie inovatívnosti projektu</w:t>
            </w:r>
          </w:p>
        </w:tc>
        <w:tc>
          <w:tcPr>
            <w:tcW w:w="506" w:type="pct"/>
            <w:vAlign w:val="center"/>
          </w:tcPr>
          <w:p w14:paraId="5E15DEA2" w14:textId="23DBBC29" w:rsidR="006C49D9" w:rsidRPr="006C49D9" w:rsidRDefault="006C49D9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Bodové</w:t>
            </w:r>
            <w:r w:rsidR="00A71C56"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080AC665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606" w:type="pct"/>
            <w:vAlign w:val="center"/>
          </w:tcPr>
          <w:p w14:paraId="2069C67E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C49D9" w:rsidRPr="006C49D9" w14:paraId="38D8CAC1" w14:textId="77777777" w:rsidTr="00A71C56">
        <w:trPr>
          <w:trHeight w:val="210"/>
        </w:trPr>
        <w:tc>
          <w:tcPr>
            <w:tcW w:w="964" w:type="pct"/>
            <w:vMerge/>
            <w:vAlign w:val="center"/>
          </w:tcPr>
          <w:p w14:paraId="6C4F243E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332E5EBA" w14:textId="77777777" w:rsidR="006C49D9" w:rsidRPr="006C49D9" w:rsidRDefault="006C49D9" w:rsidP="006624CD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1.4 Projekt má dostatočnú pridanú hodnotu pre územie</w:t>
            </w:r>
          </w:p>
        </w:tc>
        <w:tc>
          <w:tcPr>
            <w:tcW w:w="506" w:type="pct"/>
            <w:vAlign w:val="center"/>
          </w:tcPr>
          <w:p w14:paraId="14F4D752" w14:textId="277C1370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0FF51EC9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49AACF20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3D7CDFD3" w14:textId="77777777" w:rsidTr="00A71C56">
        <w:trPr>
          <w:trHeight w:val="79"/>
        </w:trPr>
        <w:tc>
          <w:tcPr>
            <w:tcW w:w="964" w:type="pct"/>
            <w:vMerge/>
            <w:vAlign w:val="center"/>
          </w:tcPr>
          <w:p w14:paraId="6FE71691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0F59AB52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1.5 Prínos realizácie projektu na územie MAS.</w:t>
            </w:r>
          </w:p>
        </w:tc>
        <w:tc>
          <w:tcPr>
            <w:tcW w:w="506" w:type="pct"/>
            <w:vAlign w:val="center"/>
          </w:tcPr>
          <w:p w14:paraId="7E0E18F7" w14:textId="7A121C7C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7DE0B410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0; 2; 4</w:t>
            </w:r>
          </w:p>
        </w:tc>
        <w:tc>
          <w:tcPr>
            <w:tcW w:w="606" w:type="pct"/>
            <w:vAlign w:val="center"/>
          </w:tcPr>
          <w:p w14:paraId="3068BF3A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C49D9" w:rsidRPr="006C49D9" w14:paraId="146FC72B" w14:textId="77777777" w:rsidTr="00A71C56">
        <w:trPr>
          <w:trHeight w:val="427"/>
        </w:trPr>
        <w:tc>
          <w:tcPr>
            <w:tcW w:w="964" w:type="pct"/>
            <w:vMerge/>
            <w:vAlign w:val="center"/>
          </w:tcPr>
          <w:p w14:paraId="7AA36DA0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AB19A5E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506" w:type="pct"/>
            <w:vAlign w:val="center"/>
          </w:tcPr>
          <w:p w14:paraId="3A7C031B" w14:textId="77777777" w:rsidR="006C49D9" w:rsidRPr="006C49D9" w:rsidRDefault="006C49D9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428FFF6C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29469931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6C49D9" w:rsidRPr="006C49D9" w14:paraId="28D8AF32" w14:textId="77777777" w:rsidTr="00A71C56">
        <w:trPr>
          <w:trHeight w:val="460"/>
        </w:trPr>
        <w:tc>
          <w:tcPr>
            <w:tcW w:w="964" w:type="pct"/>
            <w:vMerge w:val="restart"/>
            <w:vAlign w:val="center"/>
          </w:tcPr>
          <w:p w14:paraId="1F387259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color w:val="000000" w:themeColor="text1"/>
                <w:sz w:val="18"/>
                <w:szCs w:val="18"/>
              </w:rPr>
              <w:t>Navrhovaný spôsob realizácie projektu</w:t>
            </w:r>
          </w:p>
          <w:p w14:paraId="53877CE0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0FCE6E3A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2.1 Vhodnosť a prepojenosť navrhovaných aktivít projektu vo vzťahu k východiskovej situácii a k stanoveným cieľom projektu</w:t>
            </w:r>
          </w:p>
        </w:tc>
        <w:tc>
          <w:tcPr>
            <w:tcW w:w="506" w:type="pct"/>
            <w:vAlign w:val="center"/>
          </w:tcPr>
          <w:p w14:paraId="7D675A2B" w14:textId="2F4D08D8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00FB1F2F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3CE7EF6B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1D3F5645" w14:textId="77777777" w:rsidTr="00A71C56">
        <w:trPr>
          <w:trHeight w:val="420"/>
        </w:trPr>
        <w:tc>
          <w:tcPr>
            <w:tcW w:w="964" w:type="pct"/>
            <w:vMerge/>
            <w:vAlign w:val="center"/>
          </w:tcPr>
          <w:p w14:paraId="1BC5CF82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0EB66680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506" w:type="pct"/>
            <w:vAlign w:val="center"/>
          </w:tcPr>
          <w:p w14:paraId="0686FFCA" w14:textId="77777777" w:rsidR="006C49D9" w:rsidRPr="006C49D9" w:rsidRDefault="006C49D9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040FA035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6681D117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C49D9" w:rsidRPr="006C49D9" w14:paraId="7FE57A34" w14:textId="77777777" w:rsidTr="00A71C56">
        <w:trPr>
          <w:trHeight w:val="400"/>
        </w:trPr>
        <w:tc>
          <w:tcPr>
            <w:tcW w:w="964" w:type="pct"/>
            <w:vMerge w:val="restart"/>
            <w:vAlign w:val="center"/>
          </w:tcPr>
          <w:p w14:paraId="21DD52A9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Administratívna a prevádzková kapacita užívateľa</w:t>
            </w:r>
          </w:p>
        </w:tc>
        <w:tc>
          <w:tcPr>
            <w:tcW w:w="2455" w:type="pct"/>
            <w:vAlign w:val="center"/>
          </w:tcPr>
          <w:p w14:paraId="42B8DCB6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3.1 Posúdenie prevádzkovej a technickej udržateľnosti projektu</w:t>
            </w:r>
          </w:p>
        </w:tc>
        <w:tc>
          <w:tcPr>
            <w:tcW w:w="506" w:type="pct"/>
            <w:vAlign w:val="center"/>
          </w:tcPr>
          <w:p w14:paraId="48F7F840" w14:textId="022FAD25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6BFB89B0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0; 2</w:t>
            </w:r>
          </w:p>
        </w:tc>
        <w:tc>
          <w:tcPr>
            <w:tcW w:w="606" w:type="pct"/>
            <w:vAlign w:val="center"/>
          </w:tcPr>
          <w:p w14:paraId="2BDE07FF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C49D9" w:rsidRPr="006C49D9" w14:paraId="4B38C151" w14:textId="77777777" w:rsidTr="00A71C56">
        <w:trPr>
          <w:trHeight w:val="398"/>
        </w:trPr>
        <w:tc>
          <w:tcPr>
            <w:tcW w:w="964" w:type="pct"/>
            <w:vMerge/>
            <w:vAlign w:val="center"/>
          </w:tcPr>
          <w:p w14:paraId="218E226A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4CB0A5B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506" w:type="pct"/>
            <w:vAlign w:val="center"/>
          </w:tcPr>
          <w:p w14:paraId="5C593AB2" w14:textId="77777777" w:rsidR="006C49D9" w:rsidRPr="006C49D9" w:rsidRDefault="006C49D9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662D9F3F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7F4312E4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71C56" w:rsidRPr="006C49D9" w14:paraId="264C9245" w14:textId="77777777" w:rsidTr="00044868">
        <w:trPr>
          <w:trHeight w:val="240"/>
        </w:trPr>
        <w:tc>
          <w:tcPr>
            <w:tcW w:w="964" w:type="pct"/>
            <w:vMerge w:val="restart"/>
            <w:vAlign w:val="center"/>
          </w:tcPr>
          <w:p w14:paraId="5B5D3071" w14:textId="77777777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color w:val="000000" w:themeColor="text1"/>
                <w:sz w:val="18"/>
                <w:szCs w:val="18"/>
                <w:u w:color="000000"/>
              </w:rPr>
              <w:t>Finančná a ekonomická stránka projektu</w:t>
            </w:r>
          </w:p>
        </w:tc>
        <w:tc>
          <w:tcPr>
            <w:tcW w:w="2455" w:type="pct"/>
            <w:vAlign w:val="center"/>
          </w:tcPr>
          <w:p w14:paraId="21184E19" w14:textId="3151E795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4.1 </w:t>
            </w: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506" w:type="pct"/>
          </w:tcPr>
          <w:p w14:paraId="3C78CFE7" w14:textId="7692C358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3E4045">
              <w:rPr>
                <w:rFonts w:ascii="Arial" w:hAnsi="Arial" w:cs="Arial"/>
                <w:sz w:val="18"/>
                <w:szCs w:val="18"/>
              </w:rPr>
              <w:t>Vylučujúce kritérium</w:t>
            </w:r>
          </w:p>
        </w:tc>
        <w:tc>
          <w:tcPr>
            <w:tcW w:w="469" w:type="pct"/>
            <w:vAlign w:val="center"/>
          </w:tcPr>
          <w:p w14:paraId="01CC9AF4" w14:textId="77777777" w:rsidR="00A71C56" w:rsidRPr="006C49D9" w:rsidRDefault="00A71C56" w:rsidP="00A71C56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21612170" w14:textId="77777777" w:rsidR="00A71C56" w:rsidRPr="006C49D9" w:rsidRDefault="00A71C56" w:rsidP="00A71C56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A71C56" w:rsidRPr="006C49D9" w14:paraId="5958AD5E" w14:textId="77777777" w:rsidTr="00044868">
        <w:trPr>
          <w:trHeight w:val="190"/>
        </w:trPr>
        <w:tc>
          <w:tcPr>
            <w:tcW w:w="964" w:type="pct"/>
            <w:vMerge/>
            <w:vAlign w:val="center"/>
          </w:tcPr>
          <w:p w14:paraId="62941D9B" w14:textId="77777777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740BA84" w14:textId="77A990BC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4.2 </w:t>
            </w:r>
            <w:r w:rsidRPr="006C49D9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506" w:type="pct"/>
          </w:tcPr>
          <w:p w14:paraId="394059C8" w14:textId="47676F0A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3E4045">
              <w:rPr>
                <w:rFonts w:ascii="Arial" w:hAnsi="Arial" w:cs="Arial"/>
                <w:sz w:val="18"/>
                <w:szCs w:val="18"/>
              </w:rPr>
              <w:t>Vylučujúce kritérium</w:t>
            </w:r>
          </w:p>
        </w:tc>
        <w:tc>
          <w:tcPr>
            <w:tcW w:w="469" w:type="pct"/>
            <w:vAlign w:val="center"/>
          </w:tcPr>
          <w:p w14:paraId="74C122D9" w14:textId="77777777" w:rsidR="00A71C56" w:rsidRPr="006C49D9" w:rsidRDefault="00A71C56" w:rsidP="00A71C56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3062CCD4" w14:textId="77777777" w:rsidR="00A71C56" w:rsidRPr="006C49D9" w:rsidRDefault="00A71C56" w:rsidP="00A71C56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0A7F1BFC" w14:textId="77777777" w:rsidTr="00A71C56">
        <w:trPr>
          <w:trHeight w:val="240"/>
        </w:trPr>
        <w:tc>
          <w:tcPr>
            <w:tcW w:w="964" w:type="pct"/>
            <w:vMerge/>
            <w:vAlign w:val="center"/>
          </w:tcPr>
          <w:p w14:paraId="39FFCC83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25557D81" w14:textId="5B5F8090" w:rsidR="006C49D9" w:rsidRPr="006C49D9" w:rsidRDefault="009F27AC" w:rsidP="00662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4.3 </w:t>
            </w:r>
            <w:r w:rsidR="006C49D9" w:rsidRPr="006C49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506" w:type="pct"/>
            <w:vAlign w:val="center"/>
          </w:tcPr>
          <w:p w14:paraId="5BBC9561" w14:textId="4C44B063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Bodové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6CBB8A12" w14:textId="2F982AEC" w:rsidR="006C49D9" w:rsidRPr="006C49D9" w:rsidRDefault="00D506AF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C49D9" w:rsidRPr="006C49D9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C49D9" w:rsidRPr="006C49D9">
              <w:rPr>
                <w:rFonts w:ascii="Arial" w:hAnsi="Arial" w:cs="Arial"/>
                <w:sz w:val="18"/>
                <w:szCs w:val="18"/>
              </w:rPr>
              <w:t xml:space="preserve">;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6" w:type="pct"/>
            <w:vAlign w:val="center"/>
          </w:tcPr>
          <w:p w14:paraId="71ACBA97" w14:textId="2E65D86C" w:rsidR="006C49D9" w:rsidRPr="006C49D9" w:rsidRDefault="00D506AF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6C49D9" w:rsidRPr="006C49D9" w14:paraId="39F5480B" w14:textId="77777777" w:rsidTr="00A71C56">
        <w:trPr>
          <w:trHeight w:val="210"/>
        </w:trPr>
        <w:tc>
          <w:tcPr>
            <w:tcW w:w="964" w:type="pct"/>
            <w:vMerge/>
            <w:vAlign w:val="center"/>
          </w:tcPr>
          <w:p w14:paraId="49614007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32E23033" w14:textId="1862953D" w:rsidR="006C49D9" w:rsidRPr="006C49D9" w:rsidRDefault="009F27AC" w:rsidP="006624C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4.4 </w:t>
            </w:r>
            <w:r w:rsidR="006C49D9" w:rsidRPr="006C49D9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506" w:type="pct"/>
            <w:vAlign w:val="center"/>
          </w:tcPr>
          <w:p w14:paraId="2A5FDE55" w14:textId="5143D224" w:rsidR="006C49D9" w:rsidRPr="006C49D9" w:rsidRDefault="00A71C56" w:rsidP="009F27AC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Vylučujúce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kritérium</w:t>
            </w:r>
          </w:p>
        </w:tc>
        <w:tc>
          <w:tcPr>
            <w:tcW w:w="469" w:type="pct"/>
            <w:vAlign w:val="center"/>
          </w:tcPr>
          <w:p w14:paraId="3AE1397F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áno/nie</w:t>
            </w:r>
          </w:p>
        </w:tc>
        <w:tc>
          <w:tcPr>
            <w:tcW w:w="606" w:type="pct"/>
            <w:vAlign w:val="center"/>
          </w:tcPr>
          <w:p w14:paraId="6D679613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6C49D9" w:rsidRPr="006C49D9" w14:paraId="5E1720B9" w14:textId="77777777" w:rsidTr="00A71C56">
        <w:trPr>
          <w:trHeight w:val="436"/>
        </w:trPr>
        <w:tc>
          <w:tcPr>
            <w:tcW w:w="964" w:type="pct"/>
            <w:vMerge/>
            <w:vAlign w:val="center"/>
          </w:tcPr>
          <w:p w14:paraId="11D9B2A1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pct"/>
            <w:vAlign w:val="center"/>
          </w:tcPr>
          <w:p w14:paraId="67A67BCA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  <w:r w:rsidRPr="006C49D9">
              <w:rPr>
                <w:rFonts w:ascii="Arial" w:hAnsi="Arial" w:cs="Arial"/>
                <w:sz w:val="18"/>
                <w:szCs w:val="18"/>
              </w:rPr>
              <w:t>Spolu</w:t>
            </w:r>
          </w:p>
        </w:tc>
        <w:tc>
          <w:tcPr>
            <w:tcW w:w="506" w:type="pct"/>
            <w:vAlign w:val="center"/>
          </w:tcPr>
          <w:p w14:paraId="78E7E226" w14:textId="77777777" w:rsidR="006C49D9" w:rsidRPr="006C49D9" w:rsidRDefault="006C49D9" w:rsidP="006624CD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72DBCFFA" w14:textId="77777777" w:rsidR="006C49D9" w:rsidRPr="006C49D9" w:rsidRDefault="006C49D9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6" w:type="pct"/>
            <w:vAlign w:val="center"/>
          </w:tcPr>
          <w:p w14:paraId="75C6938B" w14:textId="4B57CE55" w:rsidR="006C49D9" w:rsidRPr="006C49D9" w:rsidRDefault="00F225ED" w:rsidP="006624CD">
            <w:pPr>
              <w:spacing w:after="0"/>
              <w:ind w:left="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A71C56" w:rsidRPr="006C49D9" w14:paraId="7C14012F" w14:textId="77777777" w:rsidTr="00A71C56">
        <w:trPr>
          <w:trHeight w:val="436"/>
        </w:trPr>
        <w:tc>
          <w:tcPr>
            <w:tcW w:w="964" w:type="pct"/>
            <w:shd w:val="clear" w:color="auto" w:fill="8EAADB" w:themeFill="accent5" w:themeFillTint="99"/>
            <w:vAlign w:val="center"/>
          </w:tcPr>
          <w:p w14:paraId="0A33DF62" w14:textId="77777777" w:rsidR="00A71C56" w:rsidRPr="006C49D9" w:rsidRDefault="00A71C56" w:rsidP="00A71C56">
            <w:pPr>
              <w:spacing w:after="0"/>
              <w:ind w:left="1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0" w:type="pct"/>
            <w:gridSpan w:val="3"/>
            <w:shd w:val="clear" w:color="auto" w:fill="8EAADB" w:themeFill="accent5" w:themeFillTint="99"/>
            <w:vAlign w:val="center"/>
          </w:tcPr>
          <w:p w14:paraId="6190FEB1" w14:textId="346F9ACE" w:rsidR="00A71C56" w:rsidRPr="006C49D9" w:rsidRDefault="00A71C56" w:rsidP="00A71C56">
            <w:pPr>
              <w:spacing w:after="0"/>
              <w:ind w:left="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2581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Celkový maximálny počet bodov</w:t>
            </w:r>
          </w:p>
        </w:tc>
        <w:tc>
          <w:tcPr>
            <w:tcW w:w="606" w:type="pct"/>
            <w:shd w:val="clear" w:color="auto" w:fill="8EAADB" w:themeFill="accent5" w:themeFillTint="99"/>
            <w:vAlign w:val="center"/>
          </w:tcPr>
          <w:p w14:paraId="1287BAC0" w14:textId="07FF22FF" w:rsidR="00A71C56" w:rsidRPr="002F6ED7" w:rsidRDefault="00A71C56" w:rsidP="00A71C56">
            <w:pPr>
              <w:spacing w:after="0"/>
              <w:ind w:left="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F6E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D506AF" w:rsidRPr="002F6ED7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14:paraId="4F1B50DB" w14:textId="77777777" w:rsidR="006C49D9" w:rsidRDefault="006C49D9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438B6659" w14:textId="5F515AF5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7643A053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</w:t>
      </w:r>
      <w:r w:rsidR="003A3DF2" w:rsidRPr="004C0278">
        <w:rPr>
          <w:rFonts w:cs="Arial"/>
          <w:b/>
          <w:color w:val="000000" w:themeColor="text1"/>
          <w:u w:val="single"/>
        </w:rPr>
        <w:t xml:space="preserve">minimálne </w:t>
      </w:r>
      <w:r w:rsidR="00BD4457">
        <w:rPr>
          <w:rFonts w:cs="Arial"/>
          <w:b/>
          <w:color w:val="000000" w:themeColor="text1"/>
          <w:u w:val="single"/>
        </w:rPr>
        <w:t>7</w:t>
      </w:r>
      <w:r w:rsidR="008774E5">
        <w:rPr>
          <w:rFonts w:cs="Arial"/>
          <w:b/>
          <w:color w:val="000000" w:themeColor="text1"/>
          <w:u w:val="single"/>
        </w:rPr>
        <w:t xml:space="preserve"> bodov.</w:t>
      </w:r>
    </w:p>
    <w:p w14:paraId="08B0F920" w14:textId="77777777" w:rsidR="009F27AC" w:rsidRDefault="009F27AC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4A8D00F0" w14:textId="77777777" w:rsidR="009F27AC" w:rsidRDefault="009F27AC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5B7F36FB" w14:textId="3702D77D" w:rsidR="009F27AC" w:rsidRDefault="009F27AC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0311AA1C" w14:textId="57B7A387" w:rsidR="00B05841" w:rsidRDefault="00B05841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3B094418" w14:textId="77777777" w:rsidR="00B05841" w:rsidRDefault="00B05841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</w:p>
    <w:p w14:paraId="24226E28" w14:textId="6B8BBFFE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3299"/>
        <w:gridCol w:w="12089"/>
      </w:tblGrid>
      <w:tr w:rsidR="00607288" w:rsidRPr="00385090" w14:paraId="27173754" w14:textId="77777777" w:rsidTr="009F27AC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157C0FA4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Operačný program</w:t>
            </w:r>
          </w:p>
        </w:tc>
        <w:tc>
          <w:tcPr>
            <w:tcW w:w="3928" w:type="pct"/>
          </w:tcPr>
          <w:p w14:paraId="5370BD33" w14:textId="77777777" w:rsidR="00607288" w:rsidRPr="00385090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Integrovaný regionálny operačný program</w:t>
            </w:r>
          </w:p>
        </w:tc>
      </w:tr>
      <w:tr w:rsidR="00607288" w:rsidRPr="00385090" w14:paraId="495B2BA0" w14:textId="77777777" w:rsidTr="009F27AC">
        <w:trPr>
          <w:trHeight w:val="516"/>
          <w:jc w:val="center"/>
        </w:trPr>
        <w:tc>
          <w:tcPr>
            <w:tcW w:w="1072" w:type="pct"/>
            <w:shd w:val="clear" w:color="auto" w:fill="BDD6EE" w:themeFill="accent1" w:themeFillTint="66"/>
          </w:tcPr>
          <w:p w14:paraId="40B25746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Prioritná os</w:t>
            </w:r>
          </w:p>
        </w:tc>
        <w:tc>
          <w:tcPr>
            <w:tcW w:w="3928" w:type="pct"/>
          </w:tcPr>
          <w:p w14:paraId="14CAF665" w14:textId="77777777" w:rsidR="00607288" w:rsidRPr="00385090" w:rsidRDefault="00607288" w:rsidP="00C47E32">
            <w:pPr>
              <w:spacing w:before="120" w:after="120"/>
              <w:ind w:firstLine="2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5. Miestny rozvoj vedený komunitou</w:t>
            </w:r>
          </w:p>
        </w:tc>
      </w:tr>
      <w:tr w:rsidR="00607288" w:rsidRPr="00385090" w14:paraId="112C2154" w14:textId="77777777" w:rsidTr="00935381">
        <w:trPr>
          <w:trHeight w:val="603"/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14:paraId="49A57609" w14:textId="77777777" w:rsidR="00607288" w:rsidRPr="00385090" w:rsidRDefault="00607288" w:rsidP="00A71C5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Investičná priorita</w:t>
            </w:r>
          </w:p>
        </w:tc>
        <w:tc>
          <w:tcPr>
            <w:tcW w:w="3928" w:type="pct"/>
            <w:tcBorders>
              <w:bottom w:val="single" w:sz="4" w:space="0" w:color="auto"/>
            </w:tcBorders>
            <w:vAlign w:val="center"/>
          </w:tcPr>
          <w:p w14:paraId="6BAE1A19" w14:textId="77777777" w:rsidR="00607288" w:rsidRPr="00A71C56" w:rsidRDefault="00607288" w:rsidP="00A71C56">
            <w:pPr>
              <w:tabs>
                <w:tab w:val="left" w:pos="8545"/>
              </w:tabs>
              <w:spacing w:before="120" w:after="120"/>
              <w:ind w:firstLine="28"/>
              <w:rPr>
                <w:rFonts w:ascii="Arial" w:hAnsi="Arial" w:cs="Arial"/>
                <w:b/>
                <w:sz w:val="18"/>
                <w:szCs w:val="18"/>
              </w:rPr>
            </w:pPr>
            <w:r w:rsidRPr="00A71C56">
              <w:rPr>
                <w:rFonts w:ascii="Arial" w:hAnsi="Arial" w:cs="Arial"/>
                <w:b/>
                <w:sz w:val="18"/>
                <w:szCs w:val="18"/>
              </w:rPr>
              <w:t>5.1 Záväzné investície v rámci stratégií miestneho rozvoja vedeného komunitou</w:t>
            </w:r>
            <w:r w:rsidRPr="00A71C5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607288" w:rsidRPr="00385090" w14:paraId="5BC4529E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Špecifický cieľ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3D0C938" w14:textId="6AF4C476" w:rsidR="00607288" w:rsidRPr="00385090" w:rsidRDefault="008E73C9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385090" w:rsidRPr="00385090">
                  <w:rPr>
                    <w:rFonts w:ascii="Arial" w:hAnsi="Arial" w:cs="Arial"/>
                    <w:sz w:val="18"/>
                    <w:szCs w:val="18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385090" w14:paraId="30A4CD4A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MAS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10413542" w14:textId="4B9C6EFD" w:rsidR="00607288" w:rsidRPr="00385090" w:rsidRDefault="00385090" w:rsidP="00C47E32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i/>
                <w:sz w:val="18"/>
                <w:szCs w:val="18"/>
              </w:rPr>
              <w:t xml:space="preserve">Občianske združenie Ipeľ </w:t>
            </w:r>
            <w:r w:rsidR="00B05841">
              <w:rPr>
                <w:rFonts w:ascii="Arial" w:hAnsi="Arial" w:cs="Arial"/>
                <w:i/>
                <w:sz w:val="18"/>
                <w:szCs w:val="18"/>
              </w:rPr>
              <w:t>–</w:t>
            </w:r>
            <w:r w:rsidRPr="00385090">
              <w:rPr>
                <w:rFonts w:ascii="Arial" w:hAnsi="Arial" w:cs="Arial"/>
                <w:i/>
                <w:sz w:val="18"/>
                <w:szCs w:val="18"/>
              </w:rPr>
              <w:t xml:space="preserve"> Hont</w:t>
            </w:r>
          </w:p>
        </w:tc>
      </w:tr>
      <w:tr w:rsidR="00607288" w:rsidRPr="00385090" w14:paraId="1D005461" w14:textId="77777777" w:rsidTr="009F27AC">
        <w:trPr>
          <w:jc w:val="center"/>
        </w:trPr>
        <w:tc>
          <w:tcPr>
            <w:tcW w:w="1072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385090" w:rsidRDefault="00607288" w:rsidP="00C47E32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sz w:val="18"/>
                <w:szCs w:val="18"/>
              </w:rPr>
              <w:t>Hlavná aktivita projektu</w:t>
            </w:r>
          </w:p>
        </w:tc>
        <w:tc>
          <w:tcPr>
            <w:tcW w:w="3928" w:type="pct"/>
            <w:tcBorders>
              <w:bottom w:val="single" w:sz="4" w:space="0" w:color="auto"/>
            </w:tcBorders>
          </w:tcPr>
          <w:p w14:paraId="6440977C" w14:textId="3A8CF161" w:rsidR="00607288" w:rsidRPr="00385090" w:rsidRDefault="008E73C9" w:rsidP="00C47E3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85090" w:rsidRPr="00385090">
                  <w:rPr>
                    <w:rFonts w:ascii="Arial" w:hAnsi="Arial" w:cs="Arial"/>
                    <w:sz w:val="18"/>
                    <w:szCs w:val="18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612B798C" w14:textId="77777777" w:rsidR="003B1FA9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2B7E4847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</w:t>
      </w:r>
    </w:p>
    <w:p w14:paraId="2A4EBC70" w14:textId="768DDD96" w:rsidR="003B1FA9" w:rsidRPr="00A654E1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Posúdenie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vplyvu</w:t>
      </w:r>
      <w:proofErr w:type="spellEnd"/>
      <w:r w:rsidRPr="00A654E1">
        <w:rPr>
          <w:rFonts w:asciiTheme="minorHAnsi" w:hAnsiTheme="minorHAnsi"/>
        </w:rPr>
        <w:t xml:space="preserve"> a </w:t>
      </w:r>
      <w:proofErr w:type="spellStart"/>
      <w:r w:rsidRPr="00A654E1">
        <w:rPr>
          <w:rFonts w:asciiTheme="minorHAnsi" w:hAnsiTheme="minorHAnsi"/>
        </w:rPr>
        <w:t>dopadu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projektu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plnenie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stratégiu</w:t>
      </w:r>
      <w:proofErr w:type="spellEnd"/>
      <w:r w:rsidRPr="00A654E1">
        <w:rPr>
          <w:rFonts w:asciiTheme="minorHAnsi" w:hAnsiTheme="minorHAnsi"/>
        </w:rPr>
        <w:t xml:space="preserve"> CLLD,</w:t>
      </w:r>
    </w:p>
    <w:p w14:paraId="299FD727" w14:textId="73027E8D" w:rsidR="003B1FA9" w:rsidRPr="00A654E1" w:rsidRDefault="004938B3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E3991">
        <w:rPr>
          <w:rFonts w:ascii="Arial" w:hAnsi="Arial" w:cs="Arial"/>
          <w:sz w:val="20"/>
          <w:szCs w:val="20"/>
        </w:rPr>
        <w:t>komisia</w:t>
      </w:r>
      <w:proofErr w:type="spellEnd"/>
      <w:r w:rsidRPr="008E3991">
        <w:rPr>
          <w:rFonts w:ascii="Arial" w:hAnsi="Arial" w:cs="Arial"/>
          <w:sz w:val="20"/>
          <w:szCs w:val="20"/>
        </w:rPr>
        <w:t xml:space="preserve"> MAS.</w:t>
      </w:r>
    </w:p>
    <w:p w14:paraId="48C0D52B" w14:textId="77777777" w:rsidR="00385090" w:rsidRPr="009E52B8" w:rsidRDefault="00385090" w:rsidP="00385090">
      <w:pPr>
        <w:jc w:val="both"/>
        <w:rPr>
          <w:rFonts w:cstheme="minorHAnsi"/>
          <w:sz w:val="24"/>
        </w:rPr>
      </w:pPr>
      <w:r w:rsidRPr="009E52B8">
        <w:rPr>
          <w:rFonts w:cstheme="minorHAnsi"/>
          <w:sz w:val="24"/>
        </w:rPr>
        <w:t xml:space="preserve">V rámci rozlišovacích kritérií sa aplikuje kritérium </w:t>
      </w:r>
      <w:proofErr w:type="spellStart"/>
      <w:r w:rsidRPr="009E52B8">
        <w:rPr>
          <w:rFonts w:cstheme="minorHAnsi"/>
          <w:sz w:val="24"/>
        </w:rPr>
        <w:t>value</w:t>
      </w:r>
      <w:proofErr w:type="spellEnd"/>
      <w:r w:rsidRPr="009E52B8">
        <w:rPr>
          <w:rFonts w:cstheme="minorHAnsi"/>
          <w:sz w:val="24"/>
        </w:rPr>
        <w:t xml:space="preserve"> </w:t>
      </w:r>
      <w:proofErr w:type="spellStart"/>
      <w:r w:rsidRPr="009E52B8">
        <w:rPr>
          <w:rFonts w:cstheme="minorHAnsi"/>
          <w:sz w:val="24"/>
        </w:rPr>
        <w:t>for</w:t>
      </w:r>
      <w:proofErr w:type="spellEnd"/>
      <w:r w:rsidRPr="009E52B8">
        <w:rPr>
          <w:rFonts w:cstheme="minorHAnsi"/>
          <w:sz w:val="24"/>
        </w:rPr>
        <w:t xml:space="preserve"> </w:t>
      </w:r>
      <w:proofErr w:type="spellStart"/>
      <w:r w:rsidRPr="009E52B8">
        <w:rPr>
          <w:rFonts w:cstheme="minorHAnsi"/>
          <w:sz w:val="24"/>
        </w:rPr>
        <w:t>money</w:t>
      </w:r>
      <w:proofErr w:type="spellEnd"/>
      <w:r w:rsidRPr="009E52B8">
        <w:rPr>
          <w:rFonts w:cstheme="minorHAnsi"/>
          <w:sz w:val="24"/>
        </w:rPr>
        <w:t xml:space="preserve"> a/alebo posúdenie vplyvu a dopadu na plnenie stratégie CLLD</w:t>
      </w:r>
    </w:p>
    <w:p w14:paraId="28BEC0D8" w14:textId="77777777" w:rsidR="00385090" w:rsidRPr="009E52B8" w:rsidRDefault="00385090" w:rsidP="00385090">
      <w:pPr>
        <w:spacing w:after="0"/>
        <w:jc w:val="both"/>
        <w:rPr>
          <w:rFonts w:cstheme="minorHAnsi"/>
          <w:sz w:val="24"/>
        </w:rPr>
      </w:pPr>
      <w:r w:rsidRPr="009E52B8">
        <w:rPr>
          <w:rFonts w:cstheme="minorHAnsi"/>
          <w:sz w:val="24"/>
        </w:rPr>
        <w:t xml:space="preserve">Tabuľka 15 – </w:t>
      </w:r>
      <w:proofErr w:type="spellStart"/>
      <w:r w:rsidRPr="009E52B8">
        <w:rPr>
          <w:rFonts w:cstheme="minorHAnsi"/>
          <w:sz w:val="24"/>
        </w:rPr>
        <w:t>Value</w:t>
      </w:r>
      <w:proofErr w:type="spellEnd"/>
      <w:r w:rsidRPr="009E52B8">
        <w:rPr>
          <w:rFonts w:cstheme="minorHAnsi"/>
          <w:sz w:val="24"/>
        </w:rPr>
        <w:t xml:space="preserve"> </w:t>
      </w:r>
      <w:proofErr w:type="spellStart"/>
      <w:r w:rsidRPr="009E52B8">
        <w:rPr>
          <w:rFonts w:cstheme="minorHAnsi"/>
          <w:sz w:val="24"/>
        </w:rPr>
        <w:t>for</w:t>
      </w:r>
      <w:proofErr w:type="spellEnd"/>
      <w:r w:rsidRPr="009E52B8">
        <w:rPr>
          <w:rFonts w:cstheme="minorHAnsi"/>
          <w:sz w:val="24"/>
        </w:rPr>
        <w:t xml:space="preserve"> </w:t>
      </w:r>
      <w:proofErr w:type="spellStart"/>
      <w:r w:rsidRPr="009E52B8">
        <w:rPr>
          <w:rFonts w:cstheme="minorHAnsi"/>
          <w:sz w:val="24"/>
        </w:rPr>
        <w:t>money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8"/>
        <w:gridCol w:w="3498"/>
      </w:tblGrid>
      <w:tr w:rsidR="00385090" w:rsidRPr="00385090" w14:paraId="37635CCD" w14:textId="77777777" w:rsidTr="006624CD">
        <w:tc>
          <w:tcPr>
            <w:tcW w:w="3498" w:type="dxa"/>
            <w:shd w:val="clear" w:color="auto" w:fill="5B9BD5" w:themeFill="accent1"/>
          </w:tcPr>
          <w:p w14:paraId="38F8D95D" w14:textId="77777777" w:rsidR="00385090" w:rsidRPr="00385090" w:rsidRDefault="00385090" w:rsidP="006624C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bookmarkStart w:id="0" w:name="_Hlk63346848"/>
            <w:r w:rsidRPr="003850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Hlavná aktivita</w:t>
            </w:r>
          </w:p>
        </w:tc>
        <w:tc>
          <w:tcPr>
            <w:tcW w:w="3498" w:type="dxa"/>
            <w:shd w:val="clear" w:color="auto" w:fill="5B9BD5" w:themeFill="accent1"/>
          </w:tcPr>
          <w:p w14:paraId="3DB795C8" w14:textId="77777777" w:rsidR="00385090" w:rsidRPr="00385090" w:rsidRDefault="00385090" w:rsidP="006624C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Ukazovateľ na úrovni projektu</w:t>
            </w:r>
          </w:p>
        </w:tc>
        <w:tc>
          <w:tcPr>
            <w:tcW w:w="3498" w:type="dxa"/>
            <w:shd w:val="clear" w:color="auto" w:fill="5B9BD5" w:themeFill="accent1"/>
          </w:tcPr>
          <w:p w14:paraId="46FA010F" w14:textId="77777777" w:rsidR="00385090" w:rsidRPr="00385090" w:rsidRDefault="00385090" w:rsidP="006624C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Merná jednotka ukazovateľa</w:t>
            </w:r>
          </w:p>
        </w:tc>
        <w:tc>
          <w:tcPr>
            <w:tcW w:w="3498" w:type="dxa"/>
            <w:shd w:val="clear" w:color="auto" w:fill="5B9BD5" w:themeFill="accent1"/>
          </w:tcPr>
          <w:p w14:paraId="00076968" w14:textId="77777777" w:rsidR="00385090" w:rsidRPr="00385090" w:rsidRDefault="00385090" w:rsidP="006624C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385090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Spôsob výpočtu</w:t>
            </w:r>
          </w:p>
        </w:tc>
      </w:tr>
      <w:tr w:rsidR="00385090" w:rsidRPr="00385090" w14:paraId="43FC2A4A" w14:textId="77777777" w:rsidTr="006624CD">
        <w:tc>
          <w:tcPr>
            <w:tcW w:w="3498" w:type="dxa"/>
            <w:vAlign w:val="center"/>
          </w:tcPr>
          <w:p w14:paraId="75774643" w14:textId="77777777" w:rsidR="00385090" w:rsidRPr="00385090" w:rsidRDefault="00385090" w:rsidP="00662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C1.Komunitné sociálne služby</w:t>
            </w:r>
          </w:p>
        </w:tc>
        <w:tc>
          <w:tcPr>
            <w:tcW w:w="3498" w:type="dxa"/>
            <w:vAlign w:val="center"/>
          </w:tcPr>
          <w:p w14:paraId="7BCF7372" w14:textId="29310EFD" w:rsidR="00385090" w:rsidRPr="00385090" w:rsidRDefault="00385090" w:rsidP="00662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C10</w:t>
            </w:r>
            <w:r w:rsidR="0015306C">
              <w:rPr>
                <w:rFonts w:ascii="Arial" w:hAnsi="Arial" w:cs="Arial"/>
                <w:sz w:val="18"/>
                <w:szCs w:val="18"/>
              </w:rPr>
              <w:t>3</w:t>
            </w:r>
            <w:r w:rsidRPr="003850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306C" w:rsidRPr="0015306C">
              <w:rPr>
                <w:rFonts w:ascii="Arial" w:hAnsi="Arial" w:cs="Arial"/>
                <w:sz w:val="18"/>
                <w:szCs w:val="18"/>
              </w:rPr>
              <w:t>Zvýšená kapacita podporených zariadení komunitných sociálnych služieb</w:t>
            </w:r>
            <w:r w:rsidR="0015306C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98" w:type="dxa"/>
            <w:vAlign w:val="center"/>
          </w:tcPr>
          <w:p w14:paraId="608CC709" w14:textId="77777777" w:rsidR="00385090" w:rsidRPr="00385090" w:rsidRDefault="00385090" w:rsidP="006624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Miesto v sociálnych službách</w:t>
            </w:r>
          </w:p>
        </w:tc>
        <w:tc>
          <w:tcPr>
            <w:tcW w:w="3498" w:type="dxa"/>
            <w:vAlign w:val="center"/>
          </w:tcPr>
          <w:p w14:paraId="13BC9065" w14:textId="77777777" w:rsidR="00385090" w:rsidRPr="00385090" w:rsidRDefault="00385090" w:rsidP="006624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85090">
              <w:rPr>
                <w:rFonts w:ascii="Arial" w:hAnsi="Arial" w:cs="Arial"/>
                <w:sz w:val="18"/>
                <w:szCs w:val="18"/>
              </w:rPr>
              <w:t>výška príspevku v EUR na hlavnú aktivitu projektu / Miesto v sociálnych službách</w:t>
            </w:r>
          </w:p>
        </w:tc>
      </w:tr>
      <w:bookmarkEnd w:id="0"/>
    </w:tbl>
    <w:p w14:paraId="4C700865" w14:textId="77777777" w:rsidR="00385090" w:rsidRDefault="00385090" w:rsidP="00385090">
      <w:pPr>
        <w:jc w:val="both"/>
        <w:rPr>
          <w:rFonts w:cstheme="minorHAnsi"/>
          <w:sz w:val="24"/>
        </w:rPr>
      </w:pPr>
    </w:p>
    <w:p w14:paraId="389B2FE8" w14:textId="72AC0606" w:rsidR="00385090" w:rsidRPr="00385090" w:rsidRDefault="00385090" w:rsidP="00385090">
      <w:pPr>
        <w:jc w:val="both"/>
        <w:rPr>
          <w:rFonts w:eastAsiaTheme="majorEastAsia" w:cstheme="majorBidi"/>
          <w:lang w:val="en-US" w:bidi="en-US"/>
        </w:rPr>
      </w:pPr>
      <w:proofErr w:type="spellStart"/>
      <w:r w:rsidRPr="00385090">
        <w:rPr>
          <w:rFonts w:eastAsiaTheme="majorEastAsia" w:cstheme="majorBidi"/>
          <w:lang w:val="en-US" w:bidi="en-US"/>
        </w:rPr>
        <w:t>Posúdenie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</w:t>
      </w:r>
      <w:proofErr w:type="spellStart"/>
      <w:r w:rsidRPr="00385090">
        <w:rPr>
          <w:rFonts w:eastAsiaTheme="majorEastAsia" w:cstheme="majorBidi"/>
          <w:lang w:val="en-US" w:bidi="en-US"/>
        </w:rPr>
        <w:t>vplyvu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a </w:t>
      </w:r>
      <w:proofErr w:type="spellStart"/>
      <w:r w:rsidRPr="00385090">
        <w:rPr>
          <w:rFonts w:eastAsiaTheme="majorEastAsia" w:cstheme="majorBidi"/>
          <w:lang w:val="en-US" w:bidi="en-US"/>
        </w:rPr>
        <w:t>dopadu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</w:t>
      </w:r>
      <w:proofErr w:type="spellStart"/>
      <w:r w:rsidRPr="00385090">
        <w:rPr>
          <w:rFonts w:eastAsiaTheme="majorEastAsia" w:cstheme="majorBidi"/>
          <w:lang w:val="en-US" w:bidi="en-US"/>
        </w:rPr>
        <w:t>projektu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</w:t>
      </w:r>
      <w:proofErr w:type="spellStart"/>
      <w:r w:rsidRPr="00385090">
        <w:rPr>
          <w:rFonts w:eastAsiaTheme="majorEastAsia" w:cstheme="majorBidi"/>
          <w:lang w:val="en-US" w:bidi="en-US"/>
        </w:rPr>
        <w:t>na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</w:t>
      </w:r>
      <w:proofErr w:type="spellStart"/>
      <w:r w:rsidRPr="00385090">
        <w:rPr>
          <w:rFonts w:eastAsiaTheme="majorEastAsia" w:cstheme="majorBidi"/>
          <w:lang w:val="en-US" w:bidi="en-US"/>
        </w:rPr>
        <w:t>plnenie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</w:t>
      </w:r>
      <w:proofErr w:type="spellStart"/>
      <w:r w:rsidRPr="00385090">
        <w:rPr>
          <w:rFonts w:eastAsiaTheme="majorEastAsia" w:cstheme="majorBidi"/>
          <w:lang w:val="en-US" w:bidi="en-US"/>
        </w:rPr>
        <w:t>stratégie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CLLD </w:t>
      </w:r>
    </w:p>
    <w:p w14:paraId="3489A0C9" w14:textId="77777777" w:rsidR="00385090" w:rsidRPr="00385090" w:rsidRDefault="00385090" w:rsidP="00385090">
      <w:pPr>
        <w:jc w:val="both"/>
        <w:rPr>
          <w:rFonts w:eastAsiaTheme="majorEastAsia" w:cstheme="majorBidi"/>
          <w:lang w:val="en-US" w:bidi="en-US"/>
        </w:rPr>
      </w:pPr>
      <w:proofErr w:type="spellStart"/>
      <w:r w:rsidRPr="00385090">
        <w:rPr>
          <w:rFonts w:eastAsiaTheme="majorEastAsia" w:cstheme="majorBidi"/>
          <w:lang w:val="en-US" w:bidi="en-US"/>
        </w:rPr>
        <w:t>Odborní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</w:t>
      </w:r>
      <w:proofErr w:type="spellStart"/>
      <w:r w:rsidRPr="00385090">
        <w:rPr>
          <w:rFonts w:eastAsiaTheme="majorEastAsia" w:cstheme="majorBidi"/>
          <w:lang w:val="en-US" w:bidi="en-US"/>
        </w:rPr>
        <w:t>hodnotitelia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</w:t>
      </w:r>
      <w:proofErr w:type="spellStart"/>
      <w:r w:rsidRPr="00385090">
        <w:rPr>
          <w:rFonts w:eastAsiaTheme="majorEastAsia" w:cstheme="majorBidi"/>
          <w:lang w:val="en-US" w:bidi="en-US"/>
        </w:rPr>
        <w:t>posúdia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</w:t>
      </w:r>
      <w:proofErr w:type="spellStart"/>
      <w:r w:rsidRPr="00385090">
        <w:rPr>
          <w:rFonts w:eastAsiaTheme="majorEastAsia" w:cstheme="majorBidi"/>
          <w:lang w:val="en-US" w:bidi="en-US"/>
        </w:rPr>
        <w:t>projekty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</w:t>
      </w:r>
      <w:proofErr w:type="spellStart"/>
      <w:r w:rsidRPr="00385090">
        <w:rPr>
          <w:rFonts w:eastAsiaTheme="majorEastAsia" w:cstheme="majorBidi"/>
          <w:lang w:val="en-US" w:bidi="en-US"/>
        </w:rPr>
        <w:t>na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</w:t>
      </w:r>
      <w:proofErr w:type="spellStart"/>
      <w:r w:rsidRPr="00385090">
        <w:rPr>
          <w:rFonts w:eastAsiaTheme="majorEastAsia" w:cstheme="majorBidi"/>
          <w:lang w:val="en-US" w:bidi="en-US"/>
        </w:rPr>
        <w:t>hranici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</w:t>
      </w:r>
      <w:proofErr w:type="spellStart"/>
      <w:r w:rsidRPr="00385090">
        <w:rPr>
          <w:rFonts w:eastAsiaTheme="majorEastAsia" w:cstheme="majorBidi"/>
          <w:lang w:val="en-US" w:bidi="en-US"/>
        </w:rPr>
        <w:t>alokácie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z </w:t>
      </w:r>
      <w:proofErr w:type="spellStart"/>
      <w:r w:rsidRPr="00385090">
        <w:rPr>
          <w:rFonts w:eastAsiaTheme="majorEastAsia" w:cstheme="majorBidi"/>
          <w:lang w:val="en-US" w:bidi="en-US"/>
        </w:rPr>
        <w:t>hľadiska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ich </w:t>
      </w:r>
      <w:proofErr w:type="spellStart"/>
      <w:r w:rsidRPr="00385090">
        <w:rPr>
          <w:rFonts w:eastAsiaTheme="majorEastAsia" w:cstheme="majorBidi"/>
          <w:lang w:val="en-US" w:bidi="en-US"/>
        </w:rPr>
        <w:t>vplyvu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a </w:t>
      </w:r>
      <w:proofErr w:type="spellStart"/>
      <w:r w:rsidRPr="00385090">
        <w:rPr>
          <w:rFonts w:eastAsiaTheme="majorEastAsia" w:cstheme="majorBidi"/>
          <w:lang w:val="en-US" w:bidi="en-US"/>
        </w:rPr>
        <w:t>dopadu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</w:t>
      </w:r>
      <w:proofErr w:type="spellStart"/>
      <w:r w:rsidRPr="00385090">
        <w:rPr>
          <w:rFonts w:eastAsiaTheme="majorEastAsia" w:cstheme="majorBidi"/>
          <w:lang w:val="en-US" w:bidi="en-US"/>
        </w:rPr>
        <w:t>na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</w:t>
      </w:r>
      <w:proofErr w:type="spellStart"/>
      <w:r w:rsidRPr="00385090">
        <w:rPr>
          <w:rFonts w:eastAsiaTheme="majorEastAsia" w:cstheme="majorBidi"/>
          <w:lang w:val="en-US" w:bidi="en-US"/>
        </w:rPr>
        <w:t>plnenie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</w:t>
      </w:r>
      <w:proofErr w:type="spellStart"/>
      <w:r w:rsidRPr="00385090">
        <w:rPr>
          <w:rFonts w:eastAsiaTheme="majorEastAsia" w:cstheme="majorBidi"/>
          <w:lang w:val="en-US" w:bidi="en-US"/>
        </w:rPr>
        <w:t>stratégie</w:t>
      </w:r>
      <w:proofErr w:type="spellEnd"/>
      <w:r w:rsidRPr="00385090">
        <w:rPr>
          <w:rFonts w:eastAsiaTheme="majorEastAsia" w:cstheme="majorBidi"/>
          <w:lang w:val="en-US" w:bidi="en-US"/>
        </w:rPr>
        <w:t xml:space="preserve"> CLLD.</w:t>
      </w:r>
    </w:p>
    <w:p w14:paraId="3446586A" w14:textId="3F2F8257" w:rsidR="002B4BB6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p w14:paraId="1CA824F1" w14:textId="77777777" w:rsidR="00385090" w:rsidRPr="00334C9E" w:rsidRDefault="00385090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385090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C318A" w14:textId="77777777" w:rsidR="004E0860" w:rsidRDefault="004E0860" w:rsidP="006447D5">
      <w:pPr>
        <w:spacing w:after="0" w:line="240" w:lineRule="auto"/>
      </w:pPr>
      <w:r>
        <w:separator/>
      </w:r>
    </w:p>
  </w:endnote>
  <w:endnote w:type="continuationSeparator" w:id="0">
    <w:p w14:paraId="4731A841" w14:textId="77777777" w:rsidR="004E0860" w:rsidRDefault="004E0860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BA7A6F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62E0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332F" w14:textId="77777777" w:rsidR="004E0860" w:rsidRDefault="004E0860" w:rsidP="006447D5">
      <w:pPr>
        <w:spacing w:after="0" w:line="240" w:lineRule="auto"/>
      </w:pPr>
      <w:r>
        <w:separator/>
      </w:r>
    </w:p>
  </w:footnote>
  <w:footnote w:type="continuationSeparator" w:id="0">
    <w:p w14:paraId="35E8D8A1" w14:textId="77777777" w:rsidR="004E0860" w:rsidRDefault="004E0860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0F3B2EEB" w:rsidR="00E5263D" w:rsidRPr="001F013A" w:rsidRDefault="00AF18C9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3056" behindDoc="0" locked="0" layoutInCell="1" allowOverlap="1" wp14:anchorId="6C8398E7" wp14:editId="58C4228A">
          <wp:simplePos x="0" y="0"/>
          <wp:positionH relativeFrom="column">
            <wp:posOffset>166370</wp:posOffset>
          </wp:positionH>
          <wp:positionV relativeFrom="paragraph">
            <wp:posOffset>-160020</wp:posOffset>
          </wp:positionV>
          <wp:extent cx="608400" cy="626400"/>
          <wp:effectExtent l="0" t="0" r="1270" b="254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2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2AAA">
      <w:rPr>
        <w:noProof/>
        <w:lang w:eastAsia="sk-SK"/>
      </w:rPr>
      <w:drawing>
        <wp:anchor distT="0" distB="0" distL="114300" distR="114300" simplePos="0" relativeHeight="251691008" behindDoc="1" locked="0" layoutInCell="1" allowOverlap="1" wp14:anchorId="3A5ED4EC" wp14:editId="4663EE7F">
          <wp:simplePos x="0" y="0"/>
          <wp:positionH relativeFrom="column">
            <wp:posOffset>4543425</wp:posOffset>
          </wp:positionH>
          <wp:positionV relativeFrom="paragraph">
            <wp:posOffset>-66675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6" name="Obrázok 6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AFF6F09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270533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7" name="Obrázok 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7862BF6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8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3732D36F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689043">
    <w:abstractNumId w:val="15"/>
  </w:num>
  <w:num w:numId="2" w16cid:durableId="1747535789">
    <w:abstractNumId w:val="3"/>
  </w:num>
  <w:num w:numId="3" w16cid:durableId="445346673">
    <w:abstractNumId w:val="0"/>
  </w:num>
  <w:num w:numId="4" w16cid:durableId="563419539">
    <w:abstractNumId w:val="26"/>
  </w:num>
  <w:num w:numId="5" w16cid:durableId="910427014">
    <w:abstractNumId w:val="27"/>
  </w:num>
  <w:num w:numId="6" w16cid:durableId="320624622">
    <w:abstractNumId w:val="7"/>
  </w:num>
  <w:num w:numId="7" w16cid:durableId="1050765820">
    <w:abstractNumId w:val="24"/>
  </w:num>
  <w:num w:numId="8" w16cid:durableId="1053190017">
    <w:abstractNumId w:val="11"/>
  </w:num>
  <w:num w:numId="9" w16cid:durableId="1505631924">
    <w:abstractNumId w:val="12"/>
  </w:num>
  <w:num w:numId="10" w16cid:durableId="1676879622">
    <w:abstractNumId w:val="4"/>
  </w:num>
  <w:num w:numId="11" w16cid:durableId="1245334347">
    <w:abstractNumId w:val="16"/>
  </w:num>
  <w:num w:numId="12" w16cid:durableId="1067726608">
    <w:abstractNumId w:val="14"/>
  </w:num>
  <w:num w:numId="13" w16cid:durableId="675962537">
    <w:abstractNumId w:val="23"/>
  </w:num>
  <w:num w:numId="14" w16cid:durableId="647823640">
    <w:abstractNumId w:val="19"/>
  </w:num>
  <w:num w:numId="15" w16cid:durableId="921181754">
    <w:abstractNumId w:val="13"/>
  </w:num>
  <w:num w:numId="16" w16cid:durableId="1730150740">
    <w:abstractNumId w:val="8"/>
  </w:num>
  <w:num w:numId="17" w16cid:durableId="1592347877">
    <w:abstractNumId w:val="17"/>
  </w:num>
  <w:num w:numId="18" w16cid:durableId="215312111">
    <w:abstractNumId w:val="25"/>
  </w:num>
  <w:num w:numId="19" w16cid:durableId="1657419402">
    <w:abstractNumId w:val="21"/>
  </w:num>
  <w:num w:numId="20" w16cid:durableId="1162889652">
    <w:abstractNumId w:val="2"/>
  </w:num>
  <w:num w:numId="21" w16cid:durableId="1619872176">
    <w:abstractNumId w:val="1"/>
  </w:num>
  <w:num w:numId="22" w16cid:durableId="1792942176">
    <w:abstractNumId w:val="29"/>
  </w:num>
  <w:num w:numId="23" w16cid:durableId="898785243">
    <w:abstractNumId w:val="6"/>
  </w:num>
  <w:num w:numId="24" w16cid:durableId="1414621803">
    <w:abstractNumId w:val="29"/>
  </w:num>
  <w:num w:numId="25" w16cid:durableId="23135405">
    <w:abstractNumId w:val="1"/>
  </w:num>
  <w:num w:numId="26" w16cid:durableId="668024611">
    <w:abstractNumId w:val="6"/>
  </w:num>
  <w:num w:numId="27" w16cid:durableId="886378657">
    <w:abstractNumId w:val="5"/>
  </w:num>
  <w:num w:numId="28" w16cid:durableId="880553299">
    <w:abstractNumId w:val="22"/>
  </w:num>
  <w:num w:numId="29" w16cid:durableId="928269505">
    <w:abstractNumId w:val="20"/>
  </w:num>
  <w:num w:numId="30" w16cid:durableId="127403260">
    <w:abstractNumId w:val="28"/>
  </w:num>
  <w:num w:numId="31" w16cid:durableId="215052675">
    <w:abstractNumId w:val="10"/>
  </w:num>
  <w:num w:numId="32" w16cid:durableId="1733848986">
    <w:abstractNumId w:val="9"/>
  </w:num>
  <w:num w:numId="33" w16cid:durableId="115418418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035C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135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306C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2750"/>
    <w:rsid w:val="001D5D3D"/>
    <w:rsid w:val="001E10C6"/>
    <w:rsid w:val="001E3F88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2E0B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6ED7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090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4341"/>
    <w:rsid w:val="00467B03"/>
    <w:rsid w:val="00473D27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0278"/>
    <w:rsid w:val="004C2866"/>
    <w:rsid w:val="004C301F"/>
    <w:rsid w:val="004D222E"/>
    <w:rsid w:val="004E0860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3002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21A9"/>
    <w:rsid w:val="006B396B"/>
    <w:rsid w:val="006B3FDE"/>
    <w:rsid w:val="006B53D9"/>
    <w:rsid w:val="006B58E1"/>
    <w:rsid w:val="006C0E70"/>
    <w:rsid w:val="006C2958"/>
    <w:rsid w:val="006C38A1"/>
    <w:rsid w:val="006C49D9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2073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2AAA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4E5"/>
    <w:rsid w:val="00877DCB"/>
    <w:rsid w:val="00881404"/>
    <w:rsid w:val="00884B2A"/>
    <w:rsid w:val="00891FF6"/>
    <w:rsid w:val="00892C76"/>
    <w:rsid w:val="008947CB"/>
    <w:rsid w:val="00894842"/>
    <w:rsid w:val="008951C7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E73C9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381"/>
    <w:rsid w:val="00935F63"/>
    <w:rsid w:val="009409BA"/>
    <w:rsid w:val="00941CBF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27AC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A6F"/>
    <w:rsid w:val="00A46E2E"/>
    <w:rsid w:val="00A5497F"/>
    <w:rsid w:val="00A570E9"/>
    <w:rsid w:val="00A6147C"/>
    <w:rsid w:val="00A654E1"/>
    <w:rsid w:val="00A65B56"/>
    <w:rsid w:val="00A7118F"/>
    <w:rsid w:val="00A71C56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18C9"/>
    <w:rsid w:val="00AF201F"/>
    <w:rsid w:val="00AF3F35"/>
    <w:rsid w:val="00AF6C46"/>
    <w:rsid w:val="00B002CF"/>
    <w:rsid w:val="00B03D06"/>
    <w:rsid w:val="00B05841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369ED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4457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BF2156"/>
    <w:rsid w:val="00C0025E"/>
    <w:rsid w:val="00C007D8"/>
    <w:rsid w:val="00C06BCB"/>
    <w:rsid w:val="00C06C02"/>
    <w:rsid w:val="00C10A0C"/>
    <w:rsid w:val="00C16420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6CC2"/>
    <w:rsid w:val="00D43AED"/>
    <w:rsid w:val="00D46ABA"/>
    <w:rsid w:val="00D506AF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20A1"/>
    <w:rsid w:val="00DD7D77"/>
    <w:rsid w:val="00DE148F"/>
    <w:rsid w:val="00DE59DF"/>
    <w:rsid w:val="00DF1B0A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3C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225ED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F34C1"/>
    <w:rsid w:val="00163B11"/>
    <w:rsid w:val="00212C3B"/>
    <w:rsid w:val="004E0A18"/>
    <w:rsid w:val="005A4146"/>
    <w:rsid w:val="006B3B1E"/>
    <w:rsid w:val="00AD089D"/>
    <w:rsid w:val="00B20F1E"/>
    <w:rsid w:val="00B874A2"/>
    <w:rsid w:val="00EA7464"/>
    <w:rsid w:val="00F60CBA"/>
    <w:rsid w:val="00F9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C837A-FF23-4E91-BA8C-38207C2C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2022-08-18T05:46:00Z</dcterms:created>
  <dcterms:modified xsi:type="dcterms:W3CDTF">2022-08-18T05:46:00Z</dcterms:modified>
</cp:coreProperties>
</file>